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E8" w:rsidRPr="00137F9B" w:rsidRDefault="00802BE8" w:rsidP="00802BE8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137F9B">
        <w:rPr>
          <w:rFonts w:ascii="方正小标宋简体" w:eastAsia="方正小标宋简体" w:hint="eastAsia"/>
          <w:sz w:val="36"/>
          <w:szCs w:val="36"/>
        </w:rPr>
        <w:t>广西</w:t>
      </w:r>
      <w:r w:rsidRPr="00137F9B">
        <w:rPr>
          <w:rFonts w:ascii="方正小标宋简体" w:eastAsia="方正小标宋简体" w:hAnsi="黑体" w:hint="eastAsia"/>
          <w:sz w:val="36"/>
          <w:szCs w:val="36"/>
        </w:rPr>
        <w:t>海洋普法宣传工作等</w:t>
      </w:r>
      <w:r w:rsidRPr="00137F9B">
        <w:rPr>
          <w:rFonts w:ascii="方正小标宋简体" w:eastAsia="方正小标宋简体" w:hint="eastAsia"/>
          <w:sz w:val="36"/>
          <w:szCs w:val="36"/>
        </w:rPr>
        <w:t>项</w:t>
      </w:r>
      <w:bookmarkStart w:id="0" w:name="_GoBack"/>
      <w:bookmarkEnd w:id="0"/>
      <w:r w:rsidRPr="00137F9B">
        <w:rPr>
          <w:rFonts w:ascii="方正小标宋简体" w:eastAsia="方正小标宋简体" w:hint="eastAsia"/>
          <w:sz w:val="36"/>
          <w:szCs w:val="36"/>
        </w:rPr>
        <w:t>目</w:t>
      </w:r>
      <w:r w:rsidRPr="00137F9B">
        <w:rPr>
          <w:rFonts w:ascii="方正小标宋简体" w:eastAsia="方正小标宋简体" w:hAnsi="方正小标宋_GBK" w:hint="eastAsia"/>
          <w:sz w:val="36"/>
          <w:szCs w:val="36"/>
        </w:rPr>
        <w:t>询价文件</w:t>
      </w:r>
    </w:p>
    <w:p w:rsidR="00802BE8" w:rsidRPr="00D77C82" w:rsidRDefault="00802BE8" w:rsidP="00802BE8">
      <w:pPr>
        <w:rPr>
          <w:rFonts w:ascii="仿宋_GB2312" w:eastAsia="仿宋_GB2312"/>
          <w:b/>
          <w:bCs/>
          <w:sz w:val="28"/>
          <w:szCs w:val="28"/>
        </w:rPr>
      </w:pPr>
    </w:p>
    <w:p w:rsidR="00802BE8" w:rsidRPr="00137F9B" w:rsidRDefault="00802BE8" w:rsidP="00802BE8">
      <w:pPr>
        <w:pStyle w:val="a3"/>
        <w:spacing w:line="480" w:lineRule="exact"/>
        <w:ind w:firstLineChars="200" w:firstLine="643"/>
        <w:jc w:val="left"/>
        <w:rPr>
          <w:rFonts w:ascii="仿宋_GB2312" w:eastAsia="仿宋_GB2312" w:hAnsi="华文中宋"/>
          <w:b w:val="0"/>
        </w:rPr>
      </w:pPr>
      <w:r w:rsidRPr="00137F9B">
        <w:rPr>
          <w:rFonts w:ascii="仿宋_GB2312" w:eastAsia="仿宋_GB2312" w:hint="eastAsia"/>
          <w:bCs w:val="0"/>
        </w:rPr>
        <w:t>一、项目名称</w:t>
      </w:r>
      <w:r w:rsidRPr="00137F9B">
        <w:rPr>
          <w:rFonts w:ascii="仿宋_GB2312" w:eastAsia="仿宋_GB2312" w:hint="eastAsia"/>
        </w:rPr>
        <w:t>：</w:t>
      </w:r>
      <w:r w:rsidRPr="00137F9B">
        <w:rPr>
          <w:rFonts w:ascii="仿宋_GB2312" w:eastAsia="仿宋_GB2312" w:hAnsi="华文中宋" w:hint="eastAsia"/>
          <w:b w:val="0"/>
        </w:rPr>
        <w:t>海洋普法宣传工作、广西海洋法治宣传教育“八五”规划编制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二、行政区域</w:t>
      </w:r>
      <w:r w:rsidRPr="00137F9B">
        <w:rPr>
          <w:rFonts w:ascii="仿宋_GB2312" w:eastAsia="仿宋_GB2312" w:hint="eastAsia"/>
          <w:sz w:val="32"/>
          <w:szCs w:val="32"/>
        </w:rPr>
        <w:t>：广西壮族自治区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三、采购方式</w:t>
      </w:r>
      <w:r w:rsidRPr="00137F9B">
        <w:rPr>
          <w:rFonts w:ascii="仿宋_GB2312" w:eastAsia="仿宋_GB2312" w:hint="eastAsia"/>
          <w:sz w:val="32"/>
          <w:szCs w:val="32"/>
        </w:rPr>
        <w:t>：询价采购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四、组织形式</w:t>
      </w:r>
      <w:r w:rsidRPr="00137F9B">
        <w:rPr>
          <w:rFonts w:ascii="仿宋_GB2312" w:eastAsia="仿宋_GB2312" w:hint="eastAsia"/>
          <w:sz w:val="32"/>
          <w:szCs w:val="32"/>
        </w:rPr>
        <w:t xml:space="preserve">：自行采购 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五、获取询价文件地址</w:t>
      </w:r>
      <w:r w:rsidRPr="00137F9B">
        <w:rPr>
          <w:rFonts w:ascii="仿宋_GB2312" w:eastAsia="仿宋_GB2312" w:hint="eastAsia"/>
          <w:sz w:val="32"/>
          <w:szCs w:val="32"/>
        </w:rPr>
        <w:t>：在线获取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七、询价响应截止时间</w:t>
      </w:r>
      <w:r w:rsidRPr="00137F9B">
        <w:rPr>
          <w:rFonts w:ascii="仿宋_GB2312" w:eastAsia="仿宋_GB2312" w:hint="eastAsia"/>
          <w:sz w:val="32"/>
          <w:szCs w:val="32"/>
        </w:rPr>
        <w:t>：</w:t>
      </w:r>
      <w:r w:rsidRPr="00137F9B">
        <w:rPr>
          <w:rFonts w:ascii="仿宋_GB2312" w:eastAsia="仿宋_GB2312" w:hint="eastAsia"/>
          <w:bCs/>
          <w:sz w:val="32"/>
          <w:szCs w:val="32"/>
        </w:rPr>
        <w:t>2021年5月1</w:t>
      </w:r>
      <w:r>
        <w:rPr>
          <w:rFonts w:ascii="仿宋_GB2312" w:eastAsia="仿宋_GB2312" w:hint="eastAsia"/>
          <w:bCs/>
          <w:sz w:val="32"/>
          <w:szCs w:val="32"/>
        </w:rPr>
        <w:t>0</w:t>
      </w:r>
      <w:r w:rsidRPr="00137F9B">
        <w:rPr>
          <w:rFonts w:ascii="仿宋_GB2312" w:eastAsia="仿宋_GB2312" w:hint="eastAsia"/>
          <w:bCs/>
          <w:sz w:val="32"/>
          <w:szCs w:val="32"/>
        </w:rPr>
        <w:t>日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八、预算总金额</w:t>
      </w:r>
      <w:r w:rsidRPr="00137F9B">
        <w:rPr>
          <w:rFonts w:ascii="仿宋_GB2312" w:eastAsia="仿宋_GB2312" w:hint="eastAsia"/>
          <w:sz w:val="32"/>
          <w:szCs w:val="32"/>
        </w:rPr>
        <w:t>：23万元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九、合同履约期限</w:t>
      </w:r>
      <w:r w:rsidRPr="00137F9B">
        <w:rPr>
          <w:rFonts w:ascii="仿宋_GB2312" w:eastAsia="仿宋_GB2312" w:hint="eastAsia"/>
          <w:sz w:val="32"/>
          <w:szCs w:val="32"/>
        </w:rPr>
        <w:t>：2021年12月20日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十、是否允许联合体投标</w:t>
      </w:r>
      <w:r w:rsidRPr="00137F9B">
        <w:rPr>
          <w:rFonts w:ascii="仿宋_GB2312" w:eastAsia="仿宋_GB2312" w:hint="eastAsia"/>
          <w:sz w:val="32"/>
          <w:szCs w:val="32"/>
        </w:rPr>
        <w:t>：否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十一、采购项目需要落实的政府采购政策</w:t>
      </w:r>
      <w:r w:rsidRPr="00137F9B">
        <w:rPr>
          <w:rFonts w:ascii="仿宋_GB2312" w:eastAsia="仿宋_GB2312" w:hint="eastAsia"/>
          <w:sz w:val="32"/>
          <w:szCs w:val="32"/>
        </w:rPr>
        <w:t>：《政府采购促进中小企业发展暂行办法》（财库[2011]181 号）、《关于政府采购支持监狱企业发展有关问题的通知》(财库[2014]68 号)、《关于促进残疾人就业政府采购政策的通知》(财库〔2017〕141 号)等政府采购相关政策。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十二、投标供应商资格要求</w:t>
      </w:r>
      <w:r w:rsidRPr="00137F9B">
        <w:rPr>
          <w:rFonts w:ascii="仿宋_GB2312" w:eastAsia="仿宋_GB2312" w:hint="eastAsia"/>
          <w:sz w:val="32"/>
          <w:szCs w:val="32"/>
        </w:rPr>
        <w:t>：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（一）报价资格：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1.按国家有关规定要求注册的，生产或经营本次采购内容的供应商；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2.符合《中华人民共和国政府采购法》第二十二条规定，</w:t>
      </w:r>
      <w:r w:rsidRPr="00137F9B">
        <w:rPr>
          <w:rFonts w:ascii="仿宋_GB2312" w:eastAsia="仿宋_GB2312" w:hAnsi="华文中宋" w:hint="eastAsia"/>
          <w:sz w:val="32"/>
          <w:szCs w:val="32"/>
        </w:rPr>
        <w:lastRenderedPageBreak/>
        <w:t>包括但不限于：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（1）具有独立承担民事责任的能力；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（2）具有良好的商业信誉和健全的财务会计制度；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（3）具有履行合同所必须的设备和专业技术能力；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（4）有依法缴纳税收和社会保障资金的良好记录；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（5）参加此采购活动前三年内，在经营活动中没有重大违法记录；</w:t>
      </w:r>
    </w:p>
    <w:p w:rsidR="00802BE8" w:rsidRPr="00137F9B" w:rsidRDefault="00802BE8" w:rsidP="00802BE8">
      <w:pPr>
        <w:ind w:firstLineChars="150" w:firstLine="48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（6）符合法律、法规规定的其他条件。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（二）报价单位需提供以下材料：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1、报价单和方案（原件盖章）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2、单位有效营业执照复印件（复印件盖章）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3、单位法定代表人或委托代理人（持授权委托书原件）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 xml:space="preserve">   身份证复印件（复印件盖章）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4、单位地址、联系人、电话。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三）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；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（四）对在“信用中国”网站(www.creditchina.gov.cn)中国政府采购网(www.ccgp.gov.cn)等渠道列入失信被执行人、重大税收违法案件当事人名单、政府采购严重违法失信</w:t>
      </w:r>
      <w:r w:rsidRPr="00137F9B">
        <w:rPr>
          <w:rFonts w:ascii="仿宋_GB2312" w:eastAsia="仿宋_GB2312" w:hAnsi="华文中宋" w:hint="eastAsia"/>
          <w:sz w:val="32"/>
          <w:szCs w:val="32"/>
        </w:rPr>
        <w:lastRenderedPageBreak/>
        <w:t>行为记录名单及其他不符合《中华人民共和国政府采购法》第二十二条规定条件的供应商，将被拒绝参与本次政府采购活动。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十三、询价文件发售开始日期：2021年</w:t>
      </w:r>
      <w:r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137F9B"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30日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十四、询价文件发售截止日期：2021年5月1</w:t>
      </w:r>
      <w:r>
        <w:rPr>
          <w:rFonts w:ascii="仿宋_GB2312" w:eastAsia="仿宋_GB2312" w:hint="eastAsia"/>
          <w:b/>
          <w:bCs/>
          <w:sz w:val="32"/>
          <w:szCs w:val="32"/>
        </w:rPr>
        <w:t>0日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十五、获取询价文件方式：</w:t>
      </w:r>
      <w:r w:rsidRPr="00137F9B">
        <w:rPr>
          <w:rFonts w:ascii="仿宋_GB2312" w:eastAsia="仿宋_GB2312" w:hint="eastAsia"/>
          <w:sz w:val="32"/>
          <w:szCs w:val="32"/>
        </w:rPr>
        <w:t>线上获取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十六、询价文件售价：免费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十七、其他注意事项：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sz w:val="32"/>
          <w:szCs w:val="32"/>
        </w:rPr>
        <w:t>1.项目报价高于控制价的视为报价无效。为防止恶意竞争，报价低于该控制价70%的，应另外提供合理性的说明，否则视为无效报价。“高于、低于”均不包含本数。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sz w:val="32"/>
          <w:szCs w:val="32"/>
        </w:rPr>
        <w:t>2.报价文件的材料未加盖公章、信封或其他包装上未加盖骑缝公章，则视为无效报价。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十八、采购需求：</w:t>
      </w:r>
    </w:p>
    <w:p w:rsidR="00802BE8" w:rsidRPr="00F116F3" w:rsidRDefault="00802BE8" w:rsidP="00802BE8">
      <w:pPr>
        <w:spacing w:line="600" w:lineRule="exact"/>
        <w:ind w:firstLineChars="200" w:firstLine="640"/>
        <w:rPr>
          <w:rFonts w:ascii="仿宋_GB2312" w:eastAsia="仿宋_GB2312" w:hAnsi="华文中宋" w:cs="宋体"/>
          <w:bCs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（一）</w:t>
      </w:r>
      <w:r w:rsidRPr="00F116F3">
        <w:rPr>
          <w:rFonts w:ascii="仿宋_GB2312" w:eastAsia="仿宋_GB2312" w:hAnsi="华文中宋" w:hint="eastAsia"/>
          <w:sz w:val="32"/>
          <w:szCs w:val="32"/>
        </w:rPr>
        <w:t>海洋普法宣传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主要内容：</w:t>
      </w:r>
    </w:p>
    <w:p w:rsidR="00802BE8" w:rsidRPr="00F116F3" w:rsidRDefault="00802BE8" w:rsidP="00802BE8">
      <w:pPr>
        <w:spacing w:line="600" w:lineRule="exact"/>
        <w:ind w:firstLineChars="200" w:firstLine="640"/>
        <w:rPr>
          <w:rFonts w:ascii="仿宋_GB2312" w:eastAsia="仿宋_GB2312" w:hAnsi="华文中宋" w:cs="宋体"/>
          <w:bCs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1.协助开展常态化宣传。主要依托网站、微信等现代传播平台，通过文字、图片等形式开展灵活生动的网上宣传，增强宣传的吸引力和感染力。</w:t>
      </w:r>
    </w:p>
    <w:p w:rsidR="00802BE8" w:rsidRPr="00F116F3" w:rsidRDefault="00802BE8" w:rsidP="00802BE8">
      <w:pPr>
        <w:spacing w:line="600" w:lineRule="exact"/>
        <w:ind w:firstLineChars="200" w:firstLine="640"/>
        <w:rPr>
          <w:rFonts w:ascii="仿宋_GB2312" w:eastAsia="仿宋_GB2312" w:hAnsi="华文中宋" w:cs="宋体"/>
          <w:bCs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2.协助开展集中宣传。充分利用</w:t>
      </w:r>
      <w:r w:rsidRPr="00F116F3" w:rsidDel="0040463B">
        <w:rPr>
          <w:rFonts w:ascii="仿宋_GB2312" w:eastAsia="仿宋_GB2312" w:hAnsi="华文中宋" w:cs="宋体" w:hint="eastAsia"/>
          <w:bCs/>
          <w:sz w:val="32"/>
          <w:szCs w:val="32"/>
        </w:rPr>
        <w:t xml:space="preserve"> 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“6.8”海洋日、“10.17”扶贫日、“12</w:t>
      </w:r>
      <w:r w:rsidRPr="00F116F3">
        <w:rPr>
          <w:rFonts w:ascii="仿宋_GB2312" w:eastAsia="华文中宋" w:hAnsi="华文中宋" w:cs="宋体" w:hint="eastAsia"/>
          <w:bCs/>
          <w:sz w:val="32"/>
          <w:szCs w:val="32"/>
        </w:rPr>
        <w:t>.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4”国家宪法日等重要时间节点开展集中普法，进一步让广大群众认识了解相关法律法规。</w:t>
      </w:r>
    </w:p>
    <w:p w:rsidR="00802BE8" w:rsidRPr="00F116F3" w:rsidRDefault="00802BE8" w:rsidP="00802BE8">
      <w:pPr>
        <w:autoSpaceDE w:val="0"/>
        <w:autoSpaceDN w:val="0"/>
        <w:adjustRightInd w:val="0"/>
        <w:ind w:firstLine="560"/>
        <w:jc w:val="left"/>
        <w:rPr>
          <w:rFonts w:ascii="仿宋_GB2312" w:eastAsia="仿宋_GB2312" w:cs="HiddenHorzOCR"/>
          <w:kern w:val="0"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3.协助开展法律“七进”活动。将宪法、民法典、海洋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lastRenderedPageBreak/>
        <w:t>法律法规等读物，送法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业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进农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村、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机关、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校园、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社区、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网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络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、</w:t>
      </w:r>
      <w:r w:rsidRPr="00F116F3">
        <w:rPr>
          <w:rFonts w:ascii="仿宋_GB2312" w:eastAsia="仿宋_GB2312" w:hAnsi="宋体" w:cs="宋体" w:hint="eastAsia"/>
          <w:kern w:val="0"/>
          <w:sz w:val="32"/>
          <w:szCs w:val="32"/>
        </w:rPr>
        <w:t>进</w:t>
      </w:r>
      <w:r w:rsidRPr="00F116F3">
        <w:rPr>
          <w:rFonts w:ascii="仿宋_GB2312" w:eastAsia="仿宋_GB2312" w:hAnsi="MS Mincho" w:cs="MS Mincho" w:hint="eastAsia"/>
          <w:kern w:val="0"/>
          <w:sz w:val="32"/>
          <w:szCs w:val="32"/>
        </w:rPr>
        <w:t>家</w:t>
      </w:r>
      <w:r w:rsidRPr="00F116F3">
        <w:rPr>
          <w:rFonts w:ascii="仿宋_GB2312" w:eastAsia="仿宋_GB2312" w:cs="HiddenHorzOCR" w:hint="eastAsia"/>
          <w:kern w:val="0"/>
          <w:sz w:val="32"/>
          <w:szCs w:val="32"/>
        </w:rPr>
        <w:t>庭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进一步增强广大群众的法律意识，自觉地尊法、懂法、守法、用法，</w:t>
      </w:r>
      <w:r w:rsidRPr="00F116F3">
        <w:rPr>
          <w:rFonts w:ascii="仿宋_GB2312" w:eastAsia="仿宋_GB2312" w:hAnsi="华文中宋" w:hint="eastAsia"/>
          <w:sz w:val="32"/>
          <w:szCs w:val="32"/>
        </w:rPr>
        <w:t>使人民群众自觉尊崇、信仰和遵守法律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。</w:t>
      </w:r>
    </w:p>
    <w:p w:rsidR="00802BE8" w:rsidRPr="00F116F3" w:rsidRDefault="00802BE8" w:rsidP="00802BE8">
      <w:pPr>
        <w:spacing w:line="600" w:lineRule="exact"/>
        <w:ind w:firstLineChars="200" w:firstLine="640"/>
        <w:rPr>
          <w:rFonts w:ascii="仿宋_GB2312" w:eastAsia="仿宋_GB2312" w:hAnsi="华文中宋" w:cs="宋体"/>
          <w:bCs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 xml:space="preserve">4.协助开展海洋法律法规宣传活动。结合海洋管理实际，组织开展分众化、对象化法治海洋建设的宣传教育活动，在宪法宣传周活动期间，到沿海市开展现场宣传活动，提高宣传的针对性实效性，注重加强实践引导，提升运用法治思维解决实际问题的能力，不断提高海洋治理能力现代化。   </w:t>
      </w:r>
    </w:p>
    <w:p w:rsidR="00802BE8" w:rsidRPr="00F116F3" w:rsidRDefault="00802BE8" w:rsidP="00802BE8">
      <w:pPr>
        <w:ind w:firstLine="630"/>
        <w:rPr>
          <w:rFonts w:ascii="仿宋_GB2312" w:eastAsia="仿宋_GB2312" w:hAnsi="华文中宋" w:cs="宋体"/>
          <w:bCs/>
          <w:sz w:val="32"/>
          <w:szCs w:val="32"/>
        </w:rPr>
      </w:pP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（二）编制《广西海洋系统法治宣传教育“八五”规划》主要内容。</w:t>
      </w:r>
    </w:p>
    <w:p w:rsidR="00802BE8" w:rsidRDefault="00802BE8" w:rsidP="00802BE8">
      <w:pPr>
        <w:ind w:firstLineChars="250" w:firstLine="800"/>
        <w:rPr>
          <w:rFonts w:ascii="仿宋_GB2312" w:eastAsia="仿宋_GB2312" w:hAnsi="华文中宋"/>
          <w:sz w:val="32"/>
          <w:szCs w:val="32"/>
        </w:rPr>
      </w:pPr>
      <w:r w:rsidRPr="00F116F3">
        <w:rPr>
          <w:rFonts w:ascii="仿宋_GB2312" w:eastAsia="仿宋_GB2312" w:hAnsi="华文中宋" w:hint="eastAsia"/>
          <w:sz w:val="32"/>
          <w:szCs w:val="32"/>
        </w:rPr>
        <w:t>围绕《2021 年广西普法依法工作要点》和《中共中央关于坚持和完善中国特色社会主义制度 推进国家治理体系和治理能力现代化若干重大问题的决定》等重要文件精神，结合广西海洋管理的实际，</w:t>
      </w:r>
      <w:r w:rsidRPr="00F116F3">
        <w:rPr>
          <w:rFonts w:ascii="仿宋_GB2312" w:eastAsia="仿宋_GB2312" w:hAnsi="华文中宋" w:cs="宋体" w:hint="eastAsia"/>
          <w:bCs/>
          <w:sz w:val="32"/>
          <w:szCs w:val="32"/>
        </w:rPr>
        <w:t>研究分析“八五”时期重大形势、趋势，明确制定“八五”普法工作的指导思想、总体目标、工作原则、工作任务、举措保障。</w:t>
      </w:r>
      <w:r w:rsidRPr="00F116F3">
        <w:rPr>
          <w:rFonts w:ascii="仿宋_GB2312" w:eastAsia="仿宋_GB2312" w:hAnsi="华文中宋" w:hint="eastAsia"/>
          <w:sz w:val="32"/>
          <w:szCs w:val="32"/>
        </w:rPr>
        <w:t>编制完成《广西海洋系统法治宣传教育“八五”规划》。</w:t>
      </w:r>
    </w:p>
    <w:p w:rsidR="00802BE8" w:rsidRPr="00F116F3" w:rsidRDefault="00802BE8" w:rsidP="00802BE8">
      <w:pPr>
        <w:ind w:firstLineChars="250" w:firstLine="800"/>
        <w:rPr>
          <w:rFonts w:ascii="仿宋_GB2312" w:eastAsia="仿宋_GB2312" w:hAnsi="华文中宋" w:cs="宋体"/>
          <w:bCs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（三）数量要求：</w:t>
      </w:r>
    </w:p>
    <w:p w:rsidR="00802BE8" w:rsidRPr="00137F9B" w:rsidRDefault="00802BE8" w:rsidP="00802BE8">
      <w:pPr>
        <w:ind w:firstLine="63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1. 配合开展海洋普法宣传活动。（1）利用6.8海洋日、12.4宣法日等契机推进法制宣传教育进机关、进学校、进企业、进单位、进乡村、进社区开展海洋法律知识宣传活动。</w:t>
      </w:r>
      <w:r w:rsidRPr="00137F9B">
        <w:rPr>
          <w:rFonts w:ascii="仿宋_GB2312" w:eastAsia="仿宋_GB2312" w:hAnsi="华文中宋" w:hint="eastAsia"/>
          <w:sz w:val="32"/>
          <w:szCs w:val="32"/>
        </w:rPr>
        <w:lastRenderedPageBreak/>
        <w:t>制作展板10幅、网络挂图设计30张、宣传折页2000册、宣传图解、宣传年历共1000张。（2）保障宣传活动所需交通工具、场地租赁费、图书资料、办公文具等。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cs="宋体" w:hint="eastAsia"/>
          <w:sz w:val="32"/>
          <w:szCs w:val="32"/>
        </w:rPr>
        <w:t>2.</w:t>
      </w:r>
      <w:r w:rsidRPr="00137F9B">
        <w:rPr>
          <w:rFonts w:ascii="仿宋_GB2312" w:eastAsia="仿宋_GB2312" w:hAnsi="华文中宋" w:hint="eastAsia"/>
          <w:sz w:val="32"/>
          <w:szCs w:val="32"/>
        </w:rPr>
        <w:t xml:space="preserve"> 配合做好</w:t>
      </w:r>
      <w:r w:rsidRPr="00137F9B">
        <w:rPr>
          <w:rFonts w:ascii="仿宋_GB2312" w:eastAsia="仿宋_GB2312" w:hAnsi="华文中宋" w:cs="宋体" w:hint="eastAsia"/>
          <w:sz w:val="32"/>
          <w:szCs w:val="32"/>
        </w:rPr>
        <w:t>《广西海洋系统法治宣传教育“八五”规划（2021-2025年）》编制。到沿海三市开展调研，编制《广西海洋系统法治宣传教育“八五”规划（2021-2025年）》200本。</w:t>
      </w:r>
    </w:p>
    <w:p w:rsidR="00802BE8" w:rsidRPr="00137F9B" w:rsidRDefault="00802BE8" w:rsidP="00802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sz w:val="32"/>
          <w:szCs w:val="32"/>
        </w:rPr>
        <w:t>3.其他服务要求</w:t>
      </w:r>
    </w:p>
    <w:p w:rsidR="00802BE8" w:rsidRPr="00137F9B" w:rsidRDefault="00802BE8" w:rsidP="00802BE8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7F9B">
        <w:rPr>
          <w:rFonts w:ascii="仿宋_GB2312" w:eastAsia="仿宋_GB2312" w:hAnsi="宋体" w:cs="宋体" w:hint="eastAsia"/>
          <w:kern w:val="0"/>
          <w:sz w:val="32"/>
          <w:szCs w:val="32"/>
        </w:rPr>
        <w:t>①签订合同后，成交供应商应形成详实可靠的实施方案报采购人审定后再开展工作。</w:t>
      </w:r>
    </w:p>
    <w:p w:rsidR="00802BE8" w:rsidRPr="00137F9B" w:rsidRDefault="00802BE8" w:rsidP="00802BE8">
      <w:pPr>
        <w:autoSpaceDE w:val="0"/>
        <w:autoSpaceDN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7F9B">
        <w:rPr>
          <w:rFonts w:ascii="仿宋_GB2312" w:eastAsia="仿宋_GB2312" w:hAnsi="宋体" w:cs="宋体" w:hint="eastAsia"/>
          <w:kern w:val="0"/>
          <w:sz w:val="32"/>
          <w:szCs w:val="32"/>
        </w:rPr>
        <w:t>②从合同签订至项目全部通过验收，成交供应商每季度提供1期进度报告。</w:t>
      </w:r>
    </w:p>
    <w:p w:rsidR="00802BE8" w:rsidRPr="00137F9B" w:rsidRDefault="00802BE8" w:rsidP="00802BE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37F9B">
        <w:rPr>
          <w:rFonts w:ascii="仿宋_GB2312" w:eastAsia="仿宋_GB2312" w:hint="eastAsia"/>
          <w:b/>
          <w:sz w:val="32"/>
          <w:szCs w:val="32"/>
        </w:rPr>
        <w:t>十九、支付方式：</w:t>
      </w:r>
    </w:p>
    <w:p w:rsidR="00802BE8" w:rsidRPr="00DC6F94" w:rsidRDefault="00802BE8" w:rsidP="00802BE8">
      <w:pPr>
        <w:ind w:firstLine="630"/>
        <w:rPr>
          <w:rFonts w:ascii="仿宋_GB2312" w:eastAsia="仿宋_GB2312"/>
          <w:sz w:val="32"/>
          <w:szCs w:val="32"/>
        </w:rPr>
      </w:pPr>
      <w:r w:rsidRPr="00DC6F94">
        <w:rPr>
          <w:rFonts w:ascii="仿宋_GB2312" w:eastAsia="仿宋_GB2312" w:hint="eastAsia"/>
          <w:sz w:val="32"/>
          <w:szCs w:val="32"/>
        </w:rPr>
        <w:t>签订合同后，支付全款80%，验收通过后支付20%。</w:t>
      </w:r>
    </w:p>
    <w:p w:rsidR="00802BE8" w:rsidRPr="005314B6" w:rsidRDefault="00802BE8" w:rsidP="00802BE8">
      <w:pPr>
        <w:jc w:val="left"/>
        <w:rPr>
          <w:rFonts w:ascii="仿宋_GB2312" w:eastAsia="仿宋_GB2312" w:hAnsi="宋体"/>
          <w:color w:val="FF0000"/>
          <w:spacing w:val="20"/>
          <w:sz w:val="32"/>
          <w:szCs w:val="32"/>
        </w:rPr>
      </w:pPr>
    </w:p>
    <w:p w:rsidR="00802BE8" w:rsidRPr="00DB3F16" w:rsidRDefault="00802BE8" w:rsidP="00802BE8"/>
    <w:p w:rsidR="00F26B9F" w:rsidRPr="00802BE8" w:rsidRDefault="00F26B9F"/>
    <w:sectPr w:rsidR="00F26B9F" w:rsidRPr="00802BE8" w:rsidSect="00EE7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8"/>
    <w:rsid w:val="000006B8"/>
    <w:rsid w:val="00004A90"/>
    <w:rsid w:val="000110A7"/>
    <w:rsid w:val="00014F10"/>
    <w:rsid w:val="0002382A"/>
    <w:rsid w:val="00024830"/>
    <w:rsid w:val="0002609D"/>
    <w:rsid w:val="000453C4"/>
    <w:rsid w:val="000532C4"/>
    <w:rsid w:val="00053480"/>
    <w:rsid w:val="00053E94"/>
    <w:rsid w:val="00055825"/>
    <w:rsid w:val="00073276"/>
    <w:rsid w:val="00073B78"/>
    <w:rsid w:val="00073C29"/>
    <w:rsid w:val="00075F2A"/>
    <w:rsid w:val="00075FD5"/>
    <w:rsid w:val="000772B6"/>
    <w:rsid w:val="000919A2"/>
    <w:rsid w:val="00094EA3"/>
    <w:rsid w:val="00095FD6"/>
    <w:rsid w:val="000A00F6"/>
    <w:rsid w:val="000A1D5F"/>
    <w:rsid w:val="000A20BB"/>
    <w:rsid w:val="000B0F6A"/>
    <w:rsid w:val="000D2BEE"/>
    <w:rsid w:val="000D7251"/>
    <w:rsid w:val="000D7B44"/>
    <w:rsid w:val="000F1FDD"/>
    <w:rsid w:val="000F4399"/>
    <w:rsid w:val="000F507B"/>
    <w:rsid w:val="000F5D0B"/>
    <w:rsid w:val="001016CB"/>
    <w:rsid w:val="00103F13"/>
    <w:rsid w:val="001060BC"/>
    <w:rsid w:val="001100F0"/>
    <w:rsid w:val="00115DD8"/>
    <w:rsid w:val="00120E83"/>
    <w:rsid w:val="00124A4E"/>
    <w:rsid w:val="00127216"/>
    <w:rsid w:val="00134ABA"/>
    <w:rsid w:val="00136126"/>
    <w:rsid w:val="00136B4A"/>
    <w:rsid w:val="00142D97"/>
    <w:rsid w:val="00144942"/>
    <w:rsid w:val="00144EA7"/>
    <w:rsid w:val="00151174"/>
    <w:rsid w:val="00162F26"/>
    <w:rsid w:val="00164AE8"/>
    <w:rsid w:val="001655A9"/>
    <w:rsid w:val="0017614F"/>
    <w:rsid w:val="00184FD0"/>
    <w:rsid w:val="00185265"/>
    <w:rsid w:val="001874A4"/>
    <w:rsid w:val="00194A87"/>
    <w:rsid w:val="00194EA3"/>
    <w:rsid w:val="00196FE4"/>
    <w:rsid w:val="001A4AD1"/>
    <w:rsid w:val="001A54F5"/>
    <w:rsid w:val="001A6839"/>
    <w:rsid w:val="001B1F6A"/>
    <w:rsid w:val="001B3A5C"/>
    <w:rsid w:val="001B470A"/>
    <w:rsid w:val="001C4C5C"/>
    <w:rsid w:val="001D42F6"/>
    <w:rsid w:val="001D5A7B"/>
    <w:rsid w:val="001D73E8"/>
    <w:rsid w:val="001D7C7F"/>
    <w:rsid w:val="001E2894"/>
    <w:rsid w:val="001E2C0E"/>
    <w:rsid w:val="001E2CCF"/>
    <w:rsid w:val="001E71A2"/>
    <w:rsid w:val="001E77F7"/>
    <w:rsid w:val="001F32E4"/>
    <w:rsid w:val="001F5F17"/>
    <w:rsid w:val="002031A2"/>
    <w:rsid w:val="00207A0E"/>
    <w:rsid w:val="00207EDD"/>
    <w:rsid w:val="00216DD6"/>
    <w:rsid w:val="0022172A"/>
    <w:rsid w:val="00223A48"/>
    <w:rsid w:val="00225D5D"/>
    <w:rsid w:val="0023012A"/>
    <w:rsid w:val="002309B5"/>
    <w:rsid w:val="002337D2"/>
    <w:rsid w:val="00240597"/>
    <w:rsid w:val="00241D6E"/>
    <w:rsid w:val="0024762E"/>
    <w:rsid w:val="00253A03"/>
    <w:rsid w:val="00255D5C"/>
    <w:rsid w:val="002563EC"/>
    <w:rsid w:val="00257290"/>
    <w:rsid w:val="002573E0"/>
    <w:rsid w:val="002617D8"/>
    <w:rsid w:val="00263FE9"/>
    <w:rsid w:val="00271728"/>
    <w:rsid w:val="00271AB6"/>
    <w:rsid w:val="00275AF2"/>
    <w:rsid w:val="00280BDD"/>
    <w:rsid w:val="00280EB5"/>
    <w:rsid w:val="0028104E"/>
    <w:rsid w:val="00292066"/>
    <w:rsid w:val="002974A1"/>
    <w:rsid w:val="00297A14"/>
    <w:rsid w:val="002A162C"/>
    <w:rsid w:val="002A6237"/>
    <w:rsid w:val="002B59BA"/>
    <w:rsid w:val="002B5A2C"/>
    <w:rsid w:val="002B6F0E"/>
    <w:rsid w:val="002C3BA1"/>
    <w:rsid w:val="002C6C7A"/>
    <w:rsid w:val="002D1B5B"/>
    <w:rsid w:val="002D20A6"/>
    <w:rsid w:val="002D2A0E"/>
    <w:rsid w:val="002E03DF"/>
    <w:rsid w:val="002E1461"/>
    <w:rsid w:val="002E5274"/>
    <w:rsid w:val="002F2E25"/>
    <w:rsid w:val="0030105C"/>
    <w:rsid w:val="0030195D"/>
    <w:rsid w:val="003053B8"/>
    <w:rsid w:val="00311D1F"/>
    <w:rsid w:val="003217F7"/>
    <w:rsid w:val="00332CAD"/>
    <w:rsid w:val="003427BC"/>
    <w:rsid w:val="00355DB2"/>
    <w:rsid w:val="003571BF"/>
    <w:rsid w:val="0036004F"/>
    <w:rsid w:val="003662E2"/>
    <w:rsid w:val="003734D9"/>
    <w:rsid w:val="00374272"/>
    <w:rsid w:val="003748C5"/>
    <w:rsid w:val="003820E0"/>
    <w:rsid w:val="00383565"/>
    <w:rsid w:val="003835F4"/>
    <w:rsid w:val="00387B59"/>
    <w:rsid w:val="00393FB3"/>
    <w:rsid w:val="00396B5E"/>
    <w:rsid w:val="003A526A"/>
    <w:rsid w:val="003A6C72"/>
    <w:rsid w:val="003B00E4"/>
    <w:rsid w:val="003B2AB2"/>
    <w:rsid w:val="003B32A0"/>
    <w:rsid w:val="003B3C06"/>
    <w:rsid w:val="003B40FC"/>
    <w:rsid w:val="003C17EB"/>
    <w:rsid w:val="003C49BA"/>
    <w:rsid w:val="003C6AA2"/>
    <w:rsid w:val="003D1A48"/>
    <w:rsid w:val="003D27FF"/>
    <w:rsid w:val="003D686A"/>
    <w:rsid w:val="003E2DD3"/>
    <w:rsid w:val="003E76F7"/>
    <w:rsid w:val="003F4D89"/>
    <w:rsid w:val="003F5DC8"/>
    <w:rsid w:val="003F73C7"/>
    <w:rsid w:val="00403681"/>
    <w:rsid w:val="00403835"/>
    <w:rsid w:val="0041524E"/>
    <w:rsid w:val="00416A3D"/>
    <w:rsid w:val="00421F2E"/>
    <w:rsid w:val="0042346C"/>
    <w:rsid w:val="00426C76"/>
    <w:rsid w:val="00434187"/>
    <w:rsid w:val="0043484E"/>
    <w:rsid w:val="00434EB1"/>
    <w:rsid w:val="00446C33"/>
    <w:rsid w:val="004477E2"/>
    <w:rsid w:val="00452217"/>
    <w:rsid w:val="00454D4E"/>
    <w:rsid w:val="004564A6"/>
    <w:rsid w:val="00460B91"/>
    <w:rsid w:val="004678F2"/>
    <w:rsid w:val="00470B63"/>
    <w:rsid w:val="00473D14"/>
    <w:rsid w:val="004740AF"/>
    <w:rsid w:val="004742CB"/>
    <w:rsid w:val="00476441"/>
    <w:rsid w:val="0048210F"/>
    <w:rsid w:val="004830D8"/>
    <w:rsid w:val="00484D3D"/>
    <w:rsid w:val="00490899"/>
    <w:rsid w:val="00491558"/>
    <w:rsid w:val="004A081F"/>
    <w:rsid w:val="004A156D"/>
    <w:rsid w:val="004A346D"/>
    <w:rsid w:val="004A79C4"/>
    <w:rsid w:val="004B1F3C"/>
    <w:rsid w:val="004B44F7"/>
    <w:rsid w:val="004B7223"/>
    <w:rsid w:val="004C1696"/>
    <w:rsid w:val="004C40D9"/>
    <w:rsid w:val="004C693A"/>
    <w:rsid w:val="004D0C1C"/>
    <w:rsid w:val="004D2795"/>
    <w:rsid w:val="004D3FE5"/>
    <w:rsid w:val="004D75D2"/>
    <w:rsid w:val="004E1FFB"/>
    <w:rsid w:val="004E6376"/>
    <w:rsid w:val="004F26CD"/>
    <w:rsid w:val="004F4174"/>
    <w:rsid w:val="00501D32"/>
    <w:rsid w:val="00504B57"/>
    <w:rsid w:val="00507C40"/>
    <w:rsid w:val="00510DAA"/>
    <w:rsid w:val="005214F0"/>
    <w:rsid w:val="00532EAA"/>
    <w:rsid w:val="00535597"/>
    <w:rsid w:val="00537C8B"/>
    <w:rsid w:val="00541536"/>
    <w:rsid w:val="0054592A"/>
    <w:rsid w:val="00546820"/>
    <w:rsid w:val="005511C8"/>
    <w:rsid w:val="00561CA8"/>
    <w:rsid w:val="00562193"/>
    <w:rsid w:val="00562D05"/>
    <w:rsid w:val="00564385"/>
    <w:rsid w:val="00570E84"/>
    <w:rsid w:val="0058524F"/>
    <w:rsid w:val="00590E70"/>
    <w:rsid w:val="00595426"/>
    <w:rsid w:val="005A5D83"/>
    <w:rsid w:val="005B1825"/>
    <w:rsid w:val="005C0892"/>
    <w:rsid w:val="005C5E9C"/>
    <w:rsid w:val="005C62FC"/>
    <w:rsid w:val="005D1A1D"/>
    <w:rsid w:val="005E1097"/>
    <w:rsid w:val="005E6690"/>
    <w:rsid w:val="005E75A2"/>
    <w:rsid w:val="005F01A6"/>
    <w:rsid w:val="005F0528"/>
    <w:rsid w:val="005F2E80"/>
    <w:rsid w:val="005F5201"/>
    <w:rsid w:val="005F716C"/>
    <w:rsid w:val="005F726B"/>
    <w:rsid w:val="00600371"/>
    <w:rsid w:val="0060382A"/>
    <w:rsid w:val="00606719"/>
    <w:rsid w:val="006101CC"/>
    <w:rsid w:val="00611A23"/>
    <w:rsid w:val="00614F82"/>
    <w:rsid w:val="00615955"/>
    <w:rsid w:val="00616D75"/>
    <w:rsid w:val="00617C43"/>
    <w:rsid w:val="00620E72"/>
    <w:rsid w:val="006228D9"/>
    <w:rsid w:val="006252F6"/>
    <w:rsid w:val="00626C25"/>
    <w:rsid w:val="0062768F"/>
    <w:rsid w:val="00627CD0"/>
    <w:rsid w:val="00632E13"/>
    <w:rsid w:val="00635E7B"/>
    <w:rsid w:val="00652A2A"/>
    <w:rsid w:val="00652CD8"/>
    <w:rsid w:val="006576C1"/>
    <w:rsid w:val="00661274"/>
    <w:rsid w:val="006622F5"/>
    <w:rsid w:val="006635D3"/>
    <w:rsid w:val="00674C2C"/>
    <w:rsid w:val="0067578B"/>
    <w:rsid w:val="0067606D"/>
    <w:rsid w:val="006818F6"/>
    <w:rsid w:val="006B080C"/>
    <w:rsid w:val="006B192A"/>
    <w:rsid w:val="006B4816"/>
    <w:rsid w:val="006B5841"/>
    <w:rsid w:val="006C3E30"/>
    <w:rsid w:val="006C6421"/>
    <w:rsid w:val="006D1616"/>
    <w:rsid w:val="006E08A6"/>
    <w:rsid w:val="006E4093"/>
    <w:rsid w:val="006E47D1"/>
    <w:rsid w:val="006E605F"/>
    <w:rsid w:val="006E7FBB"/>
    <w:rsid w:val="006F6997"/>
    <w:rsid w:val="006F6DAA"/>
    <w:rsid w:val="006F76ED"/>
    <w:rsid w:val="0070460F"/>
    <w:rsid w:val="00706CB2"/>
    <w:rsid w:val="0071078E"/>
    <w:rsid w:val="007125D3"/>
    <w:rsid w:val="007129B6"/>
    <w:rsid w:val="00712C43"/>
    <w:rsid w:val="00712FAD"/>
    <w:rsid w:val="00713E06"/>
    <w:rsid w:val="00724E48"/>
    <w:rsid w:val="00725600"/>
    <w:rsid w:val="00736803"/>
    <w:rsid w:val="0073798E"/>
    <w:rsid w:val="0074021F"/>
    <w:rsid w:val="007519BC"/>
    <w:rsid w:val="00752CF3"/>
    <w:rsid w:val="007531AD"/>
    <w:rsid w:val="007604EB"/>
    <w:rsid w:val="00760EB8"/>
    <w:rsid w:val="0076246B"/>
    <w:rsid w:val="00766CAA"/>
    <w:rsid w:val="0077457F"/>
    <w:rsid w:val="00774BDE"/>
    <w:rsid w:val="00774FC3"/>
    <w:rsid w:val="00783328"/>
    <w:rsid w:val="00786D4D"/>
    <w:rsid w:val="007901A7"/>
    <w:rsid w:val="007901D9"/>
    <w:rsid w:val="00793C45"/>
    <w:rsid w:val="007953E8"/>
    <w:rsid w:val="00796A9D"/>
    <w:rsid w:val="007A16A1"/>
    <w:rsid w:val="007A2999"/>
    <w:rsid w:val="007B445B"/>
    <w:rsid w:val="007C13CD"/>
    <w:rsid w:val="007C5598"/>
    <w:rsid w:val="007C7EAC"/>
    <w:rsid w:val="007D4453"/>
    <w:rsid w:val="007F027A"/>
    <w:rsid w:val="007F7EC0"/>
    <w:rsid w:val="007F7F9A"/>
    <w:rsid w:val="0080289F"/>
    <w:rsid w:val="00802BE8"/>
    <w:rsid w:val="00803445"/>
    <w:rsid w:val="00814D52"/>
    <w:rsid w:val="008174E2"/>
    <w:rsid w:val="00827E6B"/>
    <w:rsid w:val="00834F3D"/>
    <w:rsid w:val="008415F7"/>
    <w:rsid w:val="00842EFD"/>
    <w:rsid w:val="0084522C"/>
    <w:rsid w:val="008467C0"/>
    <w:rsid w:val="0084685A"/>
    <w:rsid w:val="00847C9E"/>
    <w:rsid w:val="00851DE2"/>
    <w:rsid w:val="00854D2F"/>
    <w:rsid w:val="00863744"/>
    <w:rsid w:val="00863858"/>
    <w:rsid w:val="008659BC"/>
    <w:rsid w:val="008714D3"/>
    <w:rsid w:val="00872AA1"/>
    <w:rsid w:val="00873E87"/>
    <w:rsid w:val="00875271"/>
    <w:rsid w:val="00876C6D"/>
    <w:rsid w:val="00876F43"/>
    <w:rsid w:val="008771BD"/>
    <w:rsid w:val="00884CE0"/>
    <w:rsid w:val="0089635D"/>
    <w:rsid w:val="0089662F"/>
    <w:rsid w:val="008A0E52"/>
    <w:rsid w:val="008A6B6E"/>
    <w:rsid w:val="008A7EC8"/>
    <w:rsid w:val="008B00B2"/>
    <w:rsid w:val="008D220F"/>
    <w:rsid w:val="008D52B1"/>
    <w:rsid w:val="008D5540"/>
    <w:rsid w:val="008E0E83"/>
    <w:rsid w:val="008E7740"/>
    <w:rsid w:val="008F000F"/>
    <w:rsid w:val="008F2946"/>
    <w:rsid w:val="008F394F"/>
    <w:rsid w:val="00910D8E"/>
    <w:rsid w:val="00915D53"/>
    <w:rsid w:val="009162B0"/>
    <w:rsid w:val="00920C0A"/>
    <w:rsid w:val="0093090D"/>
    <w:rsid w:val="009352EC"/>
    <w:rsid w:val="0094713A"/>
    <w:rsid w:val="009514AF"/>
    <w:rsid w:val="00961ECD"/>
    <w:rsid w:val="00964AB5"/>
    <w:rsid w:val="00975EA1"/>
    <w:rsid w:val="009761E2"/>
    <w:rsid w:val="0098350F"/>
    <w:rsid w:val="009852DD"/>
    <w:rsid w:val="009A0098"/>
    <w:rsid w:val="009A4F6F"/>
    <w:rsid w:val="009B03E2"/>
    <w:rsid w:val="009C0952"/>
    <w:rsid w:val="009C1D13"/>
    <w:rsid w:val="009C4E40"/>
    <w:rsid w:val="009C6B2B"/>
    <w:rsid w:val="009D5AF4"/>
    <w:rsid w:val="009D5B6D"/>
    <w:rsid w:val="009D5E95"/>
    <w:rsid w:val="009D6935"/>
    <w:rsid w:val="009D71E3"/>
    <w:rsid w:val="009E0863"/>
    <w:rsid w:val="009E24D4"/>
    <w:rsid w:val="009E29B0"/>
    <w:rsid w:val="009E3135"/>
    <w:rsid w:val="009E7AF0"/>
    <w:rsid w:val="00A0029C"/>
    <w:rsid w:val="00A00E05"/>
    <w:rsid w:val="00A01481"/>
    <w:rsid w:val="00A11606"/>
    <w:rsid w:val="00A20713"/>
    <w:rsid w:val="00A219BC"/>
    <w:rsid w:val="00A3005E"/>
    <w:rsid w:val="00A37B0B"/>
    <w:rsid w:val="00A41899"/>
    <w:rsid w:val="00A41DD1"/>
    <w:rsid w:val="00A4755F"/>
    <w:rsid w:val="00A50B8F"/>
    <w:rsid w:val="00A525A0"/>
    <w:rsid w:val="00A537F9"/>
    <w:rsid w:val="00A556BC"/>
    <w:rsid w:val="00A6097E"/>
    <w:rsid w:val="00A67CD6"/>
    <w:rsid w:val="00A73BF9"/>
    <w:rsid w:val="00A80F8B"/>
    <w:rsid w:val="00A832A0"/>
    <w:rsid w:val="00A871B9"/>
    <w:rsid w:val="00A916A8"/>
    <w:rsid w:val="00A959AE"/>
    <w:rsid w:val="00A95F6F"/>
    <w:rsid w:val="00A969D5"/>
    <w:rsid w:val="00AA155C"/>
    <w:rsid w:val="00AA1725"/>
    <w:rsid w:val="00AA241C"/>
    <w:rsid w:val="00AA7D74"/>
    <w:rsid w:val="00AB122A"/>
    <w:rsid w:val="00AB2E8A"/>
    <w:rsid w:val="00AB3FEE"/>
    <w:rsid w:val="00AE43CB"/>
    <w:rsid w:val="00AE482A"/>
    <w:rsid w:val="00AF0C94"/>
    <w:rsid w:val="00AF269F"/>
    <w:rsid w:val="00AF30B2"/>
    <w:rsid w:val="00AF74B9"/>
    <w:rsid w:val="00B0029C"/>
    <w:rsid w:val="00B04523"/>
    <w:rsid w:val="00B0535C"/>
    <w:rsid w:val="00B10494"/>
    <w:rsid w:val="00B14A0A"/>
    <w:rsid w:val="00B14D65"/>
    <w:rsid w:val="00B1645F"/>
    <w:rsid w:val="00B24EE0"/>
    <w:rsid w:val="00B40241"/>
    <w:rsid w:val="00B43AE4"/>
    <w:rsid w:val="00B44F81"/>
    <w:rsid w:val="00B462BF"/>
    <w:rsid w:val="00B46602"/>
    <w:rsid w:val="00B4696B"/>
    <w:rsid w:val="00B56BC6"/>
    <w:rsid w:val="00B57C57"/>
    <w:rsid w:val="00B63B18"/>
    <w:rsid w:val="00B7184F"/>
    <w:rsid w:val="00B71906"/>
    <w:rsid w:val="00B726A1"/>
    <w:rsid w:val="00B75EFB"/>
    <w:rsid w:val="00B81A85"/>
    <w:rsid w:val="00B85D77"/>
    <w:rsid w:val="00B85DB1"/>
    <w:rsid w:val="00B8612F"/>
    <w:rsid w:val="00B9170F"/>
    <w:rsid w:val="00B94791"/>
    <w:rsid w:val="00B96563"/>
    <w:rsid w:val="00BA2B46"/>
    <w:rsid w:val="00BB016E"/>
    <w:rsid w:val="00BB3102"/>
    <w:rsid w:val="00BB49AC"/>
    <w:rsid w:val="00BC1942"/>
    <w:rsid w:val="00BD5D58"/>
    <w:rsid w:val="00BE3870"/>
    <w:rsid w:val="00BE38A5"/>
    <w:rsid w:val="00C01740"/>
    <w:rsid w:val="00C1185A"/>
    <w:rsid w:val="00C1524F"/>
    <w:rsid w:val="00C201FA"/>
    <w:rsid w:val="00C22E85"/>
    <w:rsid w:val="00C22FAE"/>
    <w:rsid w:val="00C276C9"/>
    <w:rsid w:val="00C31CA1"/>
    <w:rsid w:val="00C36CC1"/>
    <w:rsid w:val="00C40A41"/>
    <w:rsid w:val="00C433D5"/>
    <w:rsid w:val="00C45CFD"/>
    <w:rsid w:val="00C51960"/>
    <w:rsid w:val="00C62216"/>
    <w:rsid w:val="00C6433E"/>
    <w:rsid w:val="00C64774"/>
    <w:rsid w:val="00C66A35"/>
    <w:rsid w:val="00C70051"/>
    <w:rsid w:val="00C726F0"/>
    <w:rsid w:val="00C74DB6"/>
    <w:rsid w:val="00C7602B"/>
    <w:rsid w:val="00C769DB"/>
    <w:rsid w:val="00C807A4"/>
    <w:rsid w:val="00C80BD0"/>
    <w:rsid w:val="00C8245F"/>
    <w:rsid w:val="00C91E36"/>
    <w:rsid w:val="00C92021"/>
    <w:rsid w:val="00C94E56"/>
    <w:rsid w:val="00C95587"/>
    <w:rsid w:val="00C95B30"/>
    <w:rsid w:val="00C96F8C"/>
    <w:rsid w:val="00CA5BD9"/>
    <w:rsid w:val="00CB0544"/>
    <w:rsid w:val="00CB11AA"/>
    <w:rsid w:val="00CB2C88"/>
    <w:rsid w:val="00CB367B"/>
    <w:rsid w:val="00CB4BD0"/>
    <w:rsid w:val="00CB68D4"/>
    <w:rsid w:val="00CC007C"/>
    <w:rsid w:val="00CC0736"/>
    <w:rsid w:val="00CD2D77"/>
    <w:rsid w:val="00CD2E6E"/>
    <w:rsid w:val="00CD657A"/>
    <w:rsid w:val="00CE2E6F"/>
    <w:rsid w:val="00CF054E"/>
    <w:rsid w:val="00CF1664"/>
    <w:rsid w:val="00CF3560"/>
    <w:rsid w:val="00D06F7E"/>
    <w:rsid w:val="00D23BA8"/>
    <w:rsid w:val="00D2596E"/>
    <w:rsid w:val="00D25B7E"/>
    <w:rsid w:val="00D307AA"/>
    <w:rsid w:val="00D348DE"/>
    <w:rsid w:val="00D43F0B"/>
    <w:rsid w:val="00D4769A"/>
    <w:rsid w:val="00D547E0"/>
    <w:rsid w:val="00D549F6"/>
    <w:rsid w:val="00D57935"/>
    <w:rsid w:val="00D6379C"/>
    <w:rsid w:val="00D64467"/>
    <w:rsid w:val="00D70917"/>
    <w:rsid w:val="00D71567"/>
    <w:rsid w:val="00D71FC3"/>
    <w:rsid w:val="00D8017F"/>
    <w:rsid w:val="00D8079C"/>
    <w:rsid w:val="00D85305"/>
    <w:rsid w:val="00D9013C"/>
    <w:rsid w:val="00D97B76"/>
    <w:rsid w:val="00DB1AAE"/>
    <w:rsid w:val="00DB3364"/>
    <w:rsid w:val="00DB41C2"/>
    <w:rsid w:val="00DB5565"/>
    <w:rsid w:val="00DC252D"/>
    <w:rsid w:val="00DD0735"/>
    <w:rsid w:val="00DD2AE3"/>
    <w:rsid w:val="00DD522E"/>
    <w:rsid w:val="00DD5943"/>
    <w:rsid w:val="00DD5D2F"/>
    <w:rsid w:val="00DE0560"/>
    <w:rsid w:val="00E03881"/>
    <w:rsid w:val="00E0392B"/>
    <w:rsid w:val="00E06A2B"/>
    <w:rsid w:val="00E07171"/>
    <w:rsid w:val="00E13208"/>
    <w:rsid w:val="00E14A72"/>
    <w:rsid w:val="00E1501A"/>
    <w:rsid w:val="00E279C1"/>
    <w:rsid w:val="00E34F6B"/>
    <w:rsid w:val="00E408DC"/>
    <w:rsid w:val="00E47341"/>
    <w:rsid w:val="00E47BDC"/>
    <w:rsid w:val="00E503AE"/>
    <w:rsid w:val="00E52CCF"/>
    <w:rsid w:val="00E52F2E"/>
    <w:rsid w:val="00E55520"/>
    <w:rsid w:val="00E70E8E"/>
    <w:rsid w:val="00E900BD"/>
    <w:rsid w:val="00E90403"/>
    <w:rsid w:val="00EA04EF"/>
    <w:rsid w:val="00EB138F"/>
    <w:rsid w:val="00EB33E7"/>
    <w:rsid w:val="00EC4A24"/>
    <w:rsid w:val="00EC58EC"/>
    <w:rsid w:val="00EC7291"/>
    <w:rsid w:val="00ED2B58"/>
    <w:rsid w:val="00ED63B2"/>
    <w:rsid w:val="00ED7F12"/>
    <w:rsid w:val="00EE7BFC"/>
    <w:rsid w:val="00EF0ECD"/>
    <w:rsid w:val="00EF2ADF"/>
    <w:rsid w:val="00EF38E3"/>
    <w:rsid w:val="00EF4CAC"/>
    <w:rsid w:val="00F00E7A"/>
    <w:rsid w:val="00F11F5A"/>
    <w:rsid w:val="00F1443C"/>
    <w:rsid w:val="00F20E4C"/>
    <w:rsid w:val="00F21B0A"/>
    <w:rsid w:val="00F22372"/>
    <w:rsid w:val="00F23DA7"/>
    <w:rsid w:val="00F24053"/>
    <w:rsid w:val="00F26B9F"/>
    <w:rsid w:val="00F27E38"/>
    <w:rsid w:val="00F3062D"/>
    <w:rsid w:val="00F32E94"/>
    <w:rsid w:val="00F510F3"/>
    <w:rsid w:val="00F54EBB"/>
    <w:rsid w:val="00F555C7"/>
    <w:rsid w:val="00F56DE1"/>
    <w:rsid w:val="00F57935"/>
    <w:rsid w:val="00F57B3E"/>
    <w:rsid w:val="00F63B15"/>
    <w:rsid w:val="00F64F76"/>
    <w:rsid w:val="00F7504B"/>
    <w:rsid w:val="00F75A35"/>
    <w:rsid w:val="00F842AC"/>
    <w:rsid w:val="00F85C0C"/>
    <w:rsid w:val="00F86CB6"/>
    <w:rsid w:val="00F86D16"/>
    <w:rsid w:val="00FA4D78"/>
    <w:rsid w:val="00FA7751"/>
    <w:rsid w:val="00FD1503"/>
    <w:rsid w:val="00FD2AA6"/>
    <w:rsid w:val="00FD358D"/>
    <w:rsid w:val="00FD3657"/>
    <w:rsid w:val="00FD3708"/>
    <w:rsid w:val="00FE036C"/>
    <w:rsid w:val="00FF0738"/>
    <w:rsid w:val="00FF1F04"/>
    <w:rsid w:val="00FF37AD"/>
    <w:rsid w:val="00FF5F04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BBAC0-C290-4993-844E-C73DD29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2BE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02BE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dcterms:created xsi:type="dcterms:W3CDTF">2021-04-29T09:32:00Z</dcterms:created>
  <dcterms:modified xsi:type="dcterms:W3CDTF">2021-04-29T09:33:00Z</dcterms:modified>
</cp:coreProperties>
</file>