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52C" w:rsidRPr="006B3916" w:rsidRDefault="00BF052C" w:rsidP="00BF052C">
      <w:pPr>
        <w:pStyle w:val="Default"/>
        <w:ind w:firstLineChars="50" w:firstLine="150"/>
        <w:rPr>
          <w:rFonts w:ascii="仿宋_GB2312" w:eastAsia="仿宋_GB2312" w:hAnsi="黑体" w:cs="仿宋-宋.."/>
          <w:sz w:val="30"/>
          <w:szCs w:val="30"/>
        </w:rPr>
      </w:pPr>
      <w:r w:rsidRPr="006B3916">
        <w:rPr>
          <w:rFonts w:ascii="仿宋_GB2312" w:eastAsia="仿宋_GB2312" w:hAnsi="黑体" w:cs="仿宋-宋.." w:hint="eastAsia"/>
          <w:sz w:val="30"/>
          <w:szCs w:val="30"/>
        </w:rPr>
        <w:t>附件</w:t>
      </w:r>
      <w:r w:rsidR="003510EB">
        <w:rPr>
          <w:rFonts w:ascii="仿宋_GB2312" w:eastAsia="仿宋_GB2312" w:hAnsi="黑体" w:cs="仿宋-宋.." w:hint="eastAsia"/>
          <w:sz w:val="30"/>
          <w:szCs w:val="30"/>
        </w:rPr>
        <w:t>3</w:t>
      </w:r>
    </w:p>
    <w:p w:rsidR="00BF052C" w:rsidRPr="006B3916" w:rsidRDefault="00BF052C" w:rsidP="00BF052C">
      <w:pPr>
        <w:pStyle w:val="Default"/>
        <w:ind w:firstLineChars="50" w:firstLine="150"/>
        <w:jc w:val="center"/>
        <w:rPr>
          <w:rFonts w:ascii="黑体" w:eastAsia="黑体" w:hAnsi="黑体" w:cs="仿宋-宋.."/>
          <w:sz w:val="30"/>
          <w:szCs w:val="30"/>
        </w:rPr>
      </w:pPr>
      <w:r w:rsidRPr="006B3916">
        <w:rPr>
          <w:rFonts w:ascii="黑体" w:eastAsia="黑体" w:hAnsi="黑体" w:cs="仿宋-宋.." w:hint="eastAsia"/>
          <w:sz w:val="30"/>
          <w:szCs w:val="30"/>
        </w:rPr>
        <w:t>全区已取消“</w:t>
      </w:r>
      <w:r>
        <w:rPr>
          <w:rFonts w:ascii="黑体" w:eastAsia="黑体" w:hAnsi="黑体" w:cs="仿宋-宋.." w:hint="eastAsia"/>
          <w:sz w:val="30"/>
          <w:szCs w:val="30"/>
        </w:rPr>
        <w:t>全国</w:t>
      </w:r>
      <w:r w:rsidRPr="006B3916">
        <w:rPr>
          <w:rFonts w:ascii="黑体" w:eastAsia="黑体" w:hAnsi="黑体" w:cs="仿宋-宋.." w:hint="eastAsia"/>
          <w:sz w:val="30"/>
          <w:szCs w:val="30"/>
        </w:rPr>
        <w:t>休闲渔业示范基地</w:t>
      </w:r>
      <w:r w:rsidR="009937F2">
        <w:rPr>
          <w:rFonts w:ascii="黑体" w:eastAsia="黑体" w:hAnsi="黑体" w:cs="仿宋-宋.." w:hint="eastAsia"/>
          <w:sz w:val="30"/>
          <w:szCs w:val="30"/>
        </w:rPr>
        <w:t>和广西休闲渔业示范基地</w:t>
      </w:r>
      <w:r w:rsidRPr="006B3916">
        <w:rPr>
          <w:rFonts w:ascii="黑体" w:eastAsia="黑体" w:hAnsi="黑体" w:cs="仿宋-宋.." w:hint="eastAsia"/>
          <w:sz w:val="30"/>
          <w:szCs w:val="30"/>
        </w:rPr>
        <w:t>”称号的单位名单</w:t>
      </w:r>
      <w:r w:rsidR="004E6945">
        <w:rPr>
          <w:rFonts w:ascii="黑体" w:eastAsia="黑体" w:hAnsi="黑体" w:cs="仿宋-宋.." w:hint="eastAsia"/>
          <w:sz w:val="30"/>
          <w:szCs w:val="30"/>
        </w:rPr>
        <w:t>（</w:t>
      </w:r>
      <w:r w:rsidR="009937F2">
        <w:rPr>
          <w:rFonts w:ascii="黑体" w:eastAsia="黑体" w:hAnsi="黑体" w:cs="仿宋-宋.." w:hint="eastAsia"/>
          <w:sz w:val="30"/>
          <w:szCs w:val="30"/>
        </w:rPr>
        <w:t>全国</w:t>
      </w:r>
      <w:r w:rsidR="004E6945">
        <w:rPr>
          <w:rFonts w:ascii="黑体" w:eastAsia="黑体" w:hAnsi="黑体" w:cs="仿宋-宋.." w:hint="eastAsia"/>
          <w:sz w:val="30"/>
          <w:szCs w:val="30"/>
        </w:rPr>
        <w:t>8家</w:t>
      </w:r>
      <w:r w:rsidR="009937F2">
        <w:rPr>
          <w:rFonts w:ascii="黑体" w:eastAsia="黑体" w:hAnsi="黑体" w:cs="仿宋-宋.." w:hint="eastAsia"/>
          <w:sz w:val="30"/>
          <w:szCs w:val="30"/>
        </w:rPr>
        <w:t>，广西3家</w:t>
      </w:r>
      <w:r w:rsidR="004E6945">
        <w:rPr>
          <w:rFonts w:ascii="黑体" w:eastAsia="黑体" w:hAnsi="黑体" w:cs="仿宋-宋.." w:hint="eastAsia"/>
          <w:sz w:val="30"/>
          <w:szCs w:val="30"/>
        </w:rPr>
        <w:t>）</w:t>
      </w:r>
    </w:p>
    <w:tbl>
      <w:tblPr>
        <w:tblStyle w:val="a5"/>
        <w:tblW w:w="14492" w:type="dxa"/>
        <w:tblInd w:w="-318" w:type="dxa"/>
        <w:tblLook w:val="04A0"/>
      </w:tblPr>
      <w:tblGrid>
        <w:gridCol w:w="5216"/>
        <w:gridCol w:w="3074"/>
        <w:gridCol w:w="2342"/>
        <w:gridCol w:w="3860"/>
      </w:tblGrid>
      <w:tr w:rsidR="009937F2" w:rsidRPr="005B0A25" w:rsidTr="009937F2">
        <w:trPr>
          <w:trHeight w:val="306"/>
        </w:trPr>
        <w:tc>
          <w:tcPr>
            <w:tcW w:w="5216" w:type="dxa"/>
          </w:tcPr>
          <w:p w:rsidR="009937F2" w:rsidRPr="005B0A25" w:rsidRDefault="009937F2" w:rsidP="0039759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5B0A25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单位名称</w:t>
            </w:r>
          </w:p>
        </w:tc>
        <w:tc>
          <w:tcPr>
            <w:tcW w:w="3074" w:type="dxa"/>
          </w:tcPr>
          <w:p w:rsidR="009937F2" w:rsidRPr="005B0A25" w:rsidRDefault="009937F2" w:rsidP="0039759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称号名称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5B0A25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有效期</w:t>
            </w: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截止时间</w:t>
            </w:r>
          </w:p>
        </w:tc>
        <w:tc>
          <w:tcPr>
            <w:tcW w:w="3860" w:type="dxa"/>
          </w:tcPr>
          <w:p w:rsidR="009937F2" w:rsidRPr="005B0A25" w:rsidRDefault="009937F2" w:rsidP="003F565F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文件依据（</w:t>
            </w:r>
            <w:r w:rsidRPr="009937F2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全国休闲渔业示范基地）</w:t>
            </w:r>
          </w:p>
        </w:tc>
      </w:tr>
      <w:tr w:rsidR="009937F2" w:rsidRPr="005B0A25" w:rsidTr="002058D7">
        <w:trPr>
          <w:trHeight w:val="370"/>
        </w:trPr>
        <w:tc>
          <w:tcPr>
            <w:tcW w:w="14492" w:type="dxa"/>
            <w:gridSpan w:val="4"/>
          </w:tcPr>
          <w:p w:rsidR="009937F2" w:rsidRPr="005B0A25" w:rsidRDefault="009937F2" w:rsidP="00DE5C4B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b/>
                <w:sz w:val="24"/>
                <w:szCs w:val="24"/>
              </w:rPr>
              <w:t>一、南宁市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（4）</w:t>
            </w:r>
          </w:p>
        </w:tc>
      </w:tr>
      <w:tr w:rsidR="009937F2" w:rsidRPr="005B0A25" w:rsidTr="009937F2">
        <w:trPr>
          <w:trHeight w:val="291"/>
        </w:trPr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广西渔牧生态园</w:t>
            </w:r>
          </w:p>
        </w:tc>
        <w:tc>
          <w:tcPr>
            <w:tcW w:w="3074" w:type="dxa"/>
          </w:tcPr>
          <w:p w:rsidR="009937F2" w:rsidRPr="005B0A25" w:rsidRDefault="009937F2" w:rsidP="00D81BC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  <w:r w:rsidR="00D81BC4">
              <w:rPr>
                <w:rFonts w:ascii="仿宋_GB2312" w:eastAsia="仿宋_GB2312" w:hint="eastAsia"/>
                <w:sz w:val="24"/>
                <w:szCs w:val="24"/>
              </w:rPr>
              <w:t>、</w:t>
            </w:r>
            <w:r w:rsidRPr="009937F2">
              <w:rPr>
                <w:rFonts w:ascii="仿宋_GB2312" w:eastAsia="仿宋_GB2312" w:hint="eastAsia"/>
                <w:sz w:val="24"/>
                <w:szCs w:val="24"/>
              </w:rPr>
              <w:t>广西休闲渔业示范基地</w:t>
            </w:r>
          </w:p>
        </w:tc>
        <w:tc>
          <w:tcPr>
            <w:tcW w:w="2342" w:type="dxa"/>
          </w:tcPr>
          <w:p w:rsidR="009937F2" w:rsidRPr="005B0A25" w:rsidRDefault="009937F2" w:rsidP="002D7AD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2016.12.31</w:t>
            </w:r>
          </w:p>
        </w:tc>
        <w:tc>
          <w:tcPr>
            <w:tcW w:w="3860" w:type="dxa"/>
          </w:tcPr>
          <w:p w:rsidR="009937F2" w:rsidRPr="005B0A25" w:rsidRDefault="009937F2" w:rsidP="009937F2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农办渔【2018】38号</w:t>
            </w:r>
          </w:p>
        </w:tc>
      </w:tr>
      <w:tr w:rsidR="009937F2" w:rsidRPr="005B0A25" w:rsidTr="009937F2"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广西水牛城渔乐园</w:t>
            </w:r>
          </w:p>
        </w:tc>
        <w:tc>
          <w:tcPr>
            <w:tcW w:w="3074" w:type="dxa"/>
          </w:tcPr>
          <w:p w:rsidR="009937F2" w:rsidRPr="005B0A25" w:rsidRDefault="009937F2" w:rsidP="00D81BC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  <w:r w:rsidR="00D81BC4">
              <w:rPr>
                <w:rFonts w:ascii="仿宋_GB2312" w:eastAsia="仿宋_GB2312" w:hint="eastAsia"/>
                <w:sz w:val="24"/>
                <w:szCs w:val="24"/>
              </w:rPr>
              <w:t>、</w:t>
            </w:r>
            <w:r w:rsidRPr="009937F2">
              <w:rPr>
                <w:rFonts w:ascii="仿宋_GB2312" w:eastAsia="仿宋_GB2312" w:hint="eastAsia"/>
                <w:sz w:val="24"/>
                <w:szCs w:val="24"/>
              </w:rPr>
              <w:t>广西休闲渔业示范基地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2016.12.31</w:t>
            </w:r>
          </w:p>
        </w:tc>
        <w:tc>
          <w:tcPr>
            <w:tcW w:w="3860" w:type="dxa"/>
          </w:tcPr>
          <w:p w:rsidR="009937F2" w:rsidRPr="005B0A25" w:rsidRDefault="009937F2" w:rsidP="003F565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同上</w:t>
            </w:r>
          </w:p>
        </w:tc>
      </w:tr>
      <w:tr w:rsidR="009937F2" w:rsidRPr="005B0A25" w:rsidTr="009937F2"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金谷乐苑农庄</w:t>
            </w:r>
          </w:p>
        </w:tc>
        <w:tc>
          <w:tcPr>
            <w:tcW w:w="3074" w:type="dxa"/>
          </w:tcPr>
          <w:p w:rsidR="009937F2" w:rsidRPr="005B0A25" w:rsidRDefault="009937F2" w:rsidP="00D81BC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  <w:r w:rsidR="00D81BC4">
              <w:rPr>
                <w:rFonts w:ascii="仿宋_GB2312" w:eastAsia="仿宋_GB2312" w:hint="eastAsia"/>
                <w:sz w:val="24"/>
                <w:szCs w:val="24"/>
              </w:rPr>
              <w:t>、</w:t>
            </w:r>
            <w:r w:rsidRPr="009937F2">
              <w:rPr>
                <w:rFonts w:ascii="仿宋_GB2312" w:eastAsia="仿宋_GB2312" w:hint="eastAsia"/>
                <w:sz w:val="24"/>
                <w:szCs w:val="24"/>
              </w:rPr>
              <w:t>广西休闲渔业示范基地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2016.12.31</w:t>
            </w:r>
          </w:p>
        </w:tc>
        <w:tc>
          <w:tcPr>
            <w:tcW w:w="3860" w:type="dxa"/>
          </w:tcPr>
          <w:p w:rsidR="009937F2" w:rsidRDefault="009937F2" w:rsidP="003F565F">
            <w:pPr>
              <w:jc w:val="center"/>
            </w:pPr>
            <w:r w:rsidRPr="00D122D9">
              <w:rPr>
                <w:rFonts w:ascii="仿宋_GB2312" w:eastAsia="仿宋_GB2312" w:hint="eastAsia"/>
                <w:sz w:val="24"/>
                <w:szCs w:val="24"/>
              </w:rPr>
              <w:t>同上</w:t>
            </w:r>
          </w:p>
        </w:tc>
      </w:tr>
      <w:tr w:rsidR="009937F2" w:rsidRPr="005B0A25" w:rsidTr="009937F2"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广西康佳龙生态农庄</w:t>
            </w:r>
          </w:p>
        </w:tc>
        <w:tc>
          <w:tcPr>
            <w:tcW w:w="3074" w:type="dxa"/>
          </w:tcPr>
          <w:p w:rsidR="009937F2" w:rsidRPr="005B0A25" w:rsidRDefault="009937F2" w:rsidP="009937F2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</w:t>
            </w:r>
            <w:r w:rsidRPr="005B0A25">
              <w:rPr>
                <w:rFonts w:ascii="仿宋_GB2312" w:eastAsia="仿宋_GB2312" w:hint="eastAsia"/>
                <w:sz w:val="24"/>
                <w:szCs w:val="24"/>
              </w:rPr>
              <w:t>7</w:t>
            </w:r>
            <w:r w:rsidRPr="005B0A25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860" w:type="dxa"/>
          </w:tcPr>
          <w:p w:rsidR="009937F2" w:rsidRDefault="009937F2" w:rsidP="003F565F">
            <w:pPr>
              <w:jc w:val="center"/>
            </w:pPr>
            <w:r w:rsidRPr="00D122D9">
              <w:rPr>
                <w:rFonts w:ascii="仿宋_GB2312" w:eastAsia="仿宋_GB2312" w:hint="eastAsia"/>
                <w:sz w:val="24"/>
                <w:szCs w:val="24"/>
              </w:rPr>
              <w:t>同上</w:t>
            </w:r>
          </w:p>
        </w:tc>
      </w:tr>
      <w:tr w:rsidR="009937F2" w:rsidRPr="005B0A25" w:rsidTr="00805968">
        <w:tc>
          <w:tcPr>
            <w:tcW w:w="14492" w:type="dxa"/>
            <w:gridSpan w:val="4"/>
          </w:tcPr>
          <w:p w:rsidR="009937F2" w:rsidRPr="005B0A25" w:rsidRDefault="009937F2" w:rsidP="00DE5C4B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b/>
                <w:sz w:val="24"/>
                <w:szCs w:val="24"/>
              </w:rPr>
              <w:t>二、桂林市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（1）</w:t>
            </w:r>
          </w:p>
        </w:tc>
      </w:tr>
      <w:tr w:rsidR="009937F2" w:rsidRPr="005B0A25" w:rsidTr="009937F2"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桂林市威昂佳果农业新技术开发有限公司金鳟冰泉休闲山庄</w:t>
            </w:r>
          </w:p>
        </w:tc>
        <w:tc>
          <w:tcPr>
            <w:tcW w:w="3074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</w:t>
            </w:r>
            <w:r w:rsidRPr="005B0A25">
              <w:rPr>
                <w:rFonts w:ascii="仿宋_GB2312" w:eastAsia="仿宋_GB2312" w:hint="eastAsia"/>
                <w:sz w:val="24"/>
                <w:szCs w:val="24"/>
              </w:rPr>
              <w:t>7</w:t>
            </w:r>
            <w:r w:rsidRPr="005B0A25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860" w:type="dxa"/>
          </w:tcPr>
          <w:p w:rsidR="009937F2" w:rsidRPr="005B0A25" w:rsidRDefault="009937F2" w:rsidP="003F565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同上</w:t>
            </w:r>
          </w:p>
        </w:tc>
      </w:tr>
      <w:tr w:rsidR="009937F2" w:rsidRPr="005B0A25" w:rsidTr="00752CCC">
        <w:tc>
          <w:tcPr>
            <w:tcW w:w="14492" w:type="dxa"/>
            <w:gridSpan w:val="4"/>
          </w:tcPr>
          <w:p w:rsidR="009937F2" w:rsidRPr="005B0A25" w:rsidRDefault="009937F2" w:rsidP="00DE5C4B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b/>
                <w:sz w:val="24"/>
                <w:szCs w:val="24"/>
              </w:rPr>
              <w:t>三、梧州市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（1）</w:t>
            </w:r>
          </w:p>
        </w:tc>
      </w:tr>
      <w:tr w:rsidR="009937F2" w:rsidRPr="005B0A25" w:rsidTr="009937F2"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梧州市万圣和水产养殖专业合作社</w:t>
            </w:r>
          </w:p>
        </w:tc>
        <w:tc>
          <w:tcPr>
            <w:tcW w:w="3074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</w:t>
            </w:r>
            <w:r w:rsidRPr="005B0A25">
              <w:rPr>
                <w:rFonts w:ascii="仿宋_GB2312" w:eastAsia="仿宋_GB2312" w:hint="eastAsia"/>
                <w:sz w:val="24"/>
                <w:szCs w:val="24"/>
              </w:rPr>
              <w:t>7</w:t>
            </w:r>
            <w:r w:rsidRPr="005B0A25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860" w:type="dxa"/>
          </w:tcPr>
          <w:p w:rsidR="009937F2" w:rsidRPr="005B0A25" w:rsidRDefault="009937F2" w:rsidP="003F565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同上</w:t>
            </w:r>
          </w:p>
        </w:tc>
      </w:tr>
      <w:tr w:rsidR="009937F2" w:rsidRPr="005B0A25" w:rsidTr="004F23B4">
        <w:tc>
          <w:tcPr>
            <w:tcW w:w="14492" w:type="dxa"/>
            <w:gridSpan w:val="4"/>
          </w:tcPr>
          <w:p w:rsidR="009937F2" w:rsidRPr="005B0A25" w:rsidRDefault="009937F2" w:rsidP="00DE5C4B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b/>
                <w:sz w:val="24"/>
                <w:szCs w:val="24"/>
              </w:rPr>
              <w:t>四、百色市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（2）</w:t>
            </w:r>
          </w:p>
        </w:tc>
      </w:tr>
      <w:tr w:rsidR="009937F2" w:rsidRPr="005B0A25" w:rsidTr="009937F2"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田东县十里莲塘休闲渔业基地</w:t>
            </w:r>
          </w:p>
        </w:tc>
        <w:tc>
          <w:tcPr>
            <w:tcW w:w="3074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</w:t>
            </w:r>
            <w:r w:rsidRPr="005B0A25">
              <w:rPr>
                <w:rFonts w:ascii="仿宋_GB2312" w:eastAsia="仿宋_GB2312" w:hint="eastAsia"/>
                <w:sz w:val="24"/>
                <w:szCs w:val="24"/>
              </w:rPr>
              <w:t>7</w:t>
            </w:r>
            <w:r w:rsidRPr="005B0A25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860" w:type="dxa"/>
          </w:tcPr>
          <w:p w:rsidR="009937F2" w:rsidRDefault="009937F2" w:rsidP="003F565F">
            <w:pPr>
              <w:jc w:val="center"/>
            </w:pPr>
            <w:r w:rsidRPr="00D70B32">
              <w:rPr>
                <w:rFonts w:ascii="仿宋_GB2312" w:eastAsia="仿宋_GB2312" w:hint="eastAsia"/>
                <w:sz w:val="24"/>
                <w:szCs w:val="24"/>
              </w:rPr>
              <w:t>同上</w:t>
            </w:r>
          </w:p>
        </w:tc>
      </w:tr>
      <w:tr w:rsidR="009937F2" w:rsidRPr="005B0A25" w:rsidTr="009937F2">
        <w:tc>
          <w:tcPr>
            <w:tcW w:w="5216" w:type="dxa"/>
          </w:tcPr>
          <w:p w:rsidR="009937F2" w:rsidRPr="005B0A25" w:rsidRDefault="009937F2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 w:hint="eastAsia"/>
                <w:sz w:val="24"/>
                <w:szCs w:val="24"/>
              </w:rPr>
              <w:t>德保县百粤山庄</w:t>
            </w:r>
          </w:p>
        </w:tc>
        <w:tc>
          <w:tcPr>
            <w:tcW w:w="3074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937F2"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342" w:type="dxa"/>
          </w:tcPr>
          <w:p w:rsidR="009937F2" w:rsidRPr="005B0A25" w:rsidRDefault="009937F2" w:rsidP="00397594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B0A25">
              <w:rPr>
                <w:rFonts w:ascii="仿宋_GB2312" w:eastAsia="仿宋_GB2312"/>
                <w:sz w:val="24"/>
                <w:szCs w:val="24"/>
              </w:rPr>
              <w:t>201</w:t>
            </w:r>
            <w:r w:rsidRPr="005B0A25">
              <w:rPr>
                <w:rFonts w:ascii="仿宋_GB2312" w:eastAsia="仿宋_GB2312" w:hint="eastAsia"/>
                <w:sz w:val="24"/>
                <w:szCs w:val="24"/>
              </w:rPr>
              <w:t>7</w:t>
            </w:r>
            <w:r w:rsidRPr="005B0A25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860" w:type="dxa"/>
          </w:tcPr>
          <w:p w:rsidR="009937F2" w:rsidRDefault="009937F2" w:rsidP="003F565F">
            <w:pPr>
              <w:jc w:val="center"/>
            </w:pPr>
            <w:r w:rsidRPr="00D70B32">
              <w:rPr>
                <w:rFonts w:ascii="仿宋_GB2312" w:eastAsia="仿宋_GB2312" w:hint="eastAsia"/>
                <w:sz w:val="24"/>
                <w:szCs w:val="24"/>
              </w:rPr>
              <w:t>同上</w:t>
            </w:r>
          </w:p>
        </w:tc>
      </w:tr>
    </w:tbl>
    <w:p w:rsidR="00BF052C" w:rsidRPr="001449AB" w:rsidRDefault="00BF052C" w:rsidP="00BF052C">
      <w:pPr>
        <w:rPr>
          <w:sz w:val="30"/>
          <w:szCs w:val="30"/>
        </w:rPr>
      </w:pPr>
    </w:p>
    <w:p w:rsidR="008144BF" w:rsidRDefault="008144BF"/>
    <w:sectPr w:rsidR="008144BF" w:rsidSect="00F93C0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1572" w:rsidRDefault="00C31572" w:rsidP="00BF052C">
      <w:r>
        <w:separator/>
      </w:r>
    </w:p>
  </w:endnote>
  <w:endnote w:type="continuationSeparator" w:id="1">
    <w:p w:rsidR="00C31572" w:rsidRDefault="00C31572" w:rsidP="00BF05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..">
    <w:altName w:val="华文中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-宋..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1572" w:rsidRDefault="00C31572" w:rsidP="00BF052C">
      <w:r>
        <w:separator/>
      </w:r>
    </w:p>
  </w:footnote>
  <w:footnote w:type="continuationSeparator" w:id="1">
    <w:p w:rsidR="00C31572" w:rsidRDefault="00C31572" w:rsidP="00BF052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052C"/>
    <w:rsid w:val="002D7AD6"/>
    <w:rsid w:val="00303277"/>
    <w:rsid w:val="003510EB"/>
    <w:rsid w:val="003B5B78"/>
    <w:rsid w:val="003C1983"/>
    <w:rsid w:val="003F565F"/>
    <w:rsid w:val="004E6945"/>
    <w:rsid w:val="005B0A25"/>
    <w:rsid w:val="008144BF"/>
    <w:rsid w:val="009937F2"/>
    <w:rsid w:val="00B45BA4"/>
    <w:rsid w:val="00B51185"/>
    <w:rsid w:val="00BF052C"/>
    <w:rsid w:val="00C31572"/>
    <w:rsid w:val="00C57092"/>
    <w:rsid w:val="00D81BC4"/>
    <w:rsid w:val="00DE5C4B"/>
    <w:rsid w:val="00F2286E"/>
    <w:rsid w:val="00F93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52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F05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F052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F05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F052C"/>
    <w:rPr>
      <w:sz w:val="18"/>
      <w:szCs w:val="18"/>
    </w:rPr>
  </w:style>
  <w:style w:type="paragraph" w:customStyle="1" w:styleId="Default">
    <w:name w:val="Default"/>
    <w:rsid w:val="00BF052C"/>
    <w:pPr>
      <w:widowControl w:val="0"/>
      <w:autoSpaceDE w:val="0"/>
      <w:autoSpaceDN w:val="0"/>
      <w:adjustRightInd w:val="0"/>
    </w:pPr>
    <w:rPr>
      <w:rFonts w:ascii="华文中宋.." w:eastAsia="华文中宋.." w:cs="华文中宋.."/>
      <w:color w:val="000000"/>
      <w:kern w:val="0"/>
      <w:sz w:val="24"/>
      <w:szCs w:val="24"/>
    </w:rPr>
  </w:style>
  <w:style w:type="table" w:styleId="a5">
    <w:name w:val="Table Grid"/>
    <w:basedOn w:val="a1"/>
    <w:uiPriority w:val="59"/>
    <w:rsid w:val="00BF052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71</Words>
  <Characters>408</Characters>
  <Application>Microsoft Office Word</Application>
  <DocSecurity>0</DocSecurity>
  <Lines>3</Lines>
  <Paragraphs>1</Paragraphs>
  <ScaleCrop>false</ScaleCrop>
  <Company>Microsoft</Company>
  <LinksUpToDate>false</LinksUpToDate>
  <CharactersWithSpaces>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罗春业</dc:creator>
  <cp:keywords/>
  <dc:description/>
  <cp:lastModifiedBy>罗春业</cp:lastModifiedBy>
  <cp:revision>14</cp:revision>
  <dcterms:created xsi:type="dcterms:W3CDTF">2018-05-18T04:14:00Z</dcterms:created>
  <dcterms:modified xsi:type="dcterms:W3CDTF">2018-06-04T08:19:00Z</dcterms:modified>
</cp:coreProperties>
</file>