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EA" w:rsidRPr="00542C2C" w:rsidRDefault="00B61CEA" w:rsidP="00B61CEA">
      <w:pPr>
        <w:widowControl/>
        <w:spacing w:before="100" w:beforeAutospacing="1" w:after="100" w:afterAutospacing="1" w:line="520" w:lineRule="exact"/>
        <w:ind w:firstLine="480"/>
        <w:jc w:val="center"/>
        <w:rPr>
          <w:rFonts w:ascii="华文中宋" w:eastAsia="华文中宋" w:hAnsi="华文中宋" w:cs="宋体"/>
          <w:bCs/>
          <w:color w:val="000000"/>
          <w:kern w:val="0"/>
          <w:sz w:val="36"/>
          <w:szCs w:val="36"/>
        </w:rPr>
      </w:pPr>
      <w:r w:rsidRPr="00542C2C">
        <w:rPr>
          <w:rFonts w:ascii="华文中宋" w:eastAsia="华文中宋" w:hAnsi="华文中宋" w:cs="宋体" w:hint="eastAsia"/>
          <w:bCs/>
          <w:color w:val="000000"/>
          <w:kern w:val="0"/>
          <w:sz w:val="36"/>
          <w:szCs w:val="36"/>
        </w:rPr>
        <w:t>政府信息公开情况统计表</w:t>
      </w:r>
    </w:p>
    <w:p w:rsidR="00B61CEA" w:rsidRDefault="00B61CEA" w:rsidP="00B61CEA">
      <w:pPr>
        <w:widowControl/>
        <w:spacing w:before="100" w:beforeAutospacing="1" w:after="100" w:afterAutospacing="1" w:line="520" w:lineRule="exact"/>
        <w:jc w:val="left"/>
        <w:rPr>
          <w:rFonts w:ascii="Simsun" w:hAnsi="Simsun" w:cs="宋体"/>
          <w:color w:val="000000"/>
          <w:kern w:val="0"/>
          <w:szCs w:val="21"/>
        </w:rPr>
      </w:pPr>
      <w:r>
        <w:rPr>
          <w:rFonts w:ascii="Simsun" w:hAnsi="Simsun" w:cs="宋体" w:hint="eastAsia"/>
          <w:color w:val="000000"/>
          <w:kern w:val="0"/>
          <w:szCs w:val="21"/>
        </w:rPr>
        <w:t>填报单位（盖章）：广西壮族自治区海洋局</w:t>
      </w:r>
    </w:p>
    <w:tbl>
      <w:tblPr>
        <w:tblW w:w="9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7620"/>
        <w:gridCol w:w="1050"/>
        <w:gridCol w:w="678"/>
      </w:tblGrid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b/>
                <w:bCs/>
                <w:color w:val="000000"/>
                <w:kern w:val="0"/>
                <w:szCs w:val="21"/>
              </w:rPr>
              <w:t>统计指标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b/>
                <w:bCs/>
                <w:color w:val="000000"/>
                <w:kern w:val="0"/>
                <w:szCs w:val="21"/>
              </w:rPr>
              <w:t>统计数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一、主动公开情况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08037E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（一）主动公开政府信息数</w:t>
            </w:r>
          </w:p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（不同渠道和方式公开相同信息计</w:t>
            </w:r>
            <w:r>
              <w:rPr>
                <w:rFonts w:ascii="Simsun" w:hAnsi="Simsun" w:cs="宋体"/>
                <w:color w:val="000000"/>
                <w:kern w:val="0"/>
                <w:szCs w:val="21"/>
              </w:rPr>
              <w:t>1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条）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756748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</w:t>
            </w:r>
            <w:r w:rsidR="000036F5">
              <w:rPr>
                <w:rFonts w:ascii="Simsun" w:hAnsi="Simsun" w:cs="宋体" w:hint="eastAsia"/>
                <w:color w:val="000000"/>
                <w:kern w:val="0"/>
                <w:szCs w:val="21"/>
              </w:rPr>
              <w:t>2</w:t>
            </w:r>
            <w:r w:rsidR="00756748">
              <w:rPr>
                <w:rFonts w:ascii="Simsun" w:hAnsi="Simsun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其中：主动公开规范性文件数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7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制发规范性文件总数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7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（二）通过不同渠道和方式公开政府信息的情况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08037E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政府公报公开政府信息数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政府网站公开政府信息数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756748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</w:t>
            </w:r>
            <w:r w:rsidR="000036F5">
              <w:rPr>
                <w:rFonts w:ascii="Simsun" w:hAnsi="Simsun" w:cs="宋体" w:hint="eastAsia"/>
                <w:color w:val="000000"/>
                <w:kern w:val="0"/>
                <w:szCs w:val="21"/>
              </w:rPr>
              <w:t>2</w:t>
            </w:r>
            <w:r w:rsidR="00756748">
              <w:rPr>
                <w:rFonts w:ascii="Simsun" w:hAnsi="Simsun" w:cs="宋体" w:hint="eastAsia"/>
                <w:color w:val="000000"/>
                <w:kern w:val="0"/>
                <w:szCs w:val="21"/>
              </w:rPr>
              <w:t>1</w:t>
            </w:r>
            <w:bookmarkStart w:id="0" w:name="_GoBack"/>
            <w:bookmarkEnd w:id="0"/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3.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政务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微博公开</w:t>
            </w:r>
            <w:proofErr w:type="gramEnd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政府信息数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AE4EFF" w:rsidP="0008037E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2</w:t>
            </w:r>
            <w:r w:rsidR="0008037E">
              <w:rPr>
                <w:rFonts w:ascii="Simsun" w:hAnsi="Simsun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4.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政务微信公开</w:t>
            </w:r>
            <w:proofErr w:type="gramEnd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政府信息数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293C63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29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5.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其他方式公开政府信息数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二、回应解读情况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kern w:val="0"/>
                <w:szCs w:val="21"/>
              </w:rPr>
            </w:pP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（一）回应公众关注热点或重大舆情数</w:t>
            </w:r>
          </w:p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（不同方式回应同一热点或舆情计</w:t>
            </w:r>
            <w:r>
              <w:rPr>
                <w:rFonts w:ascii="Simsun" w:hAnsi="Simsun" w:cs="宋体"/>
                <w:color w:val="000000"/>
                <w:kern w:val="0"/>
                <w:szCs w:val="21"/>
              </w:rPr>
              <w:t>1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次）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（二）通过不同渠道和方式回应解读的情况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参加或举办新闻发布会总次数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lastRenderedPageBreak/>
              <w:t>其中：主要负责同志参加新闻发布会次数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政府网站在线访谈次数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D4377C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其中：主要负责同志参加政府网站在线访谈次数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D4377C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3.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政策解读稿件发布数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篇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4.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微博微信回应</w:t>
            </w:r>
            <w:proofErr w:type="gramEnd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事件数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5.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其他方式回应事件数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三、依申请公开情况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kern w:val="0"/>
                <w:szCs w:val="21"/>
              </w:rPr>
            </w:pP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（一）收到申请数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当面申请数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传真申请数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3.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网络申请数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4.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信函申请数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（二）申请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办结数</w:t>
            </w:r>
            <w:proofErr w:type="gram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按时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办结数</w:t>
            </w:r>
            <w:proofErr w:type="gram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延期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办结数</w:t>
            </w:r>
            <w:proofErr w:type="gram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（三）申请答复数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属于已主动公开范围数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同意公开答复数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3.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同意部分公开答复数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4.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不同意公开答复数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lastRenderedPageBreak/>
              <w:t>其中：涉及国家秘密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涉及商业秘密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涉及个人隐私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危及国家安全、公共安全、经济安全和社会稳定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不是《条例》所指政府信息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法律法规规定的其他情形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5.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不属于本行政机关公开数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6.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申请信息不存在数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7.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告知</w:t>
            </w: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作出</w:t>
            </w:r>
            <w:proofErr w:type="gramEnd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更改补充数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8.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告知通过其他途径办理数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四、行政复议数量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（一）维持具体行政行为数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（二）被依法纠错数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（三）其他情形数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五、行政诉讼数量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（一）维持具体行政行为或者驳回原告诉讼请求数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（二）被依法纠错数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（三）其他情形数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六、举报投诉数量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七、依申请公开信息收取的费用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lastRenderedPageBreak/>
              <w:t>八、机构建设和保障经费情况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（一）政府信息公开工作专门机构数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（二）设置政府信息公开查阅点数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（三）从事政府信息公开工作人员数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5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专职人员数（不包括政府公报及政府网站工作人员数）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2.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兼职人员数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4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（四）政府信息公开专项经费（不包括用于政府公报编辑管理及政府网站建设维</w:t>
            </w:r>
          </w:p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护等方面的经费）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5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九、政府信息公开会议和培训情况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（一）召开政府信息公开工作会议或专题会议数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0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（二）举办各类培训班数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B61CEA" w:rsidTr="00E014DD">
        <w:trPr>
          <w:jc w:val="center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left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（三）接受培训人员数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B61CEA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1CEA" w:rsidRDefault="005A741F" w:rsidP="00E014DD">
            <w:pPr>
              <w:widowControl/>
              <w:spacing w:line="520" w:lineRule="exac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>
              <w:rPr>
                <w:rFonts w:ascii="Simsun" w:hAnsi="Simsun" w:cs="宋体"/>
                <w:color w:val="000000"/>
                <w:kern w:val="0"/>
                <w:szCs w:val="21"/>
              </w:rPr>
              <w:t>100</w:t>
            </w:r>
          </w:p>
        </w:tc>
      </w:tr>
    </w:tbl>
    <w:p w:rsidR="00B61CEA" w:rsidRDefault="00B61CEA" w:rsidP="00B61CEA">
      <w:pPr>
        <w:widowControl/>
        <w:spacing w:before="100" w:beforeAutospacing="1" w:after="100" w:afterAutospacing="1" w:line="520" w:lineRule="exact"/>
        <w:ind w:firstLine="480"/>
        <w:jc w:val="left"/>
        <w:rPr>
          <w:rFonts w:ascii="Simsun" w:hAnsi="Simsun" w:cs="宋体"/>
          <w:color w:val="000000"/>
          <w:kern w:val="0"/>
          <w:szCs w:val="21"/>
        </w:rPr>
      </w:pPr>
    </w:p>
    <w:p w:rsidR="00B61CEA" w:rsidRDefault="00B61CEA" w:rsidP="00B61CEA">
      <w:pPr>
        <w:widowControl/>
        <w:spacing w:before="100" w:beforeAutospacing="1" w:after="100" w:afterAutospacing="1" w:line="520" w:lineRule="exact"/>
        <w:ind w:firstLine="480"/>
        <w:jc w:val="left"/>
        <w:rPr>
          <w:rFonts w:ascii="Simsun" w:hAnsi="Simsun" w:cs="宋体"/>
          <w:color w:val="000000"/>
          <w:kern w:val="0"/>
          <w:szCs w:val="21"/>
        </w:rPr>
      </w:pPr>
      <w:r>
        <w:rPr>
          <w:rFonts w:ascii="Simsun" w:hAnsi="Simsun" w:cs="宋体" w:hint="eastAsia"/>
          <w:color w:val="000000"/>
          <w:kern w:val="0"/>
          <w:szCs w:val="21"/>
        </w:rPr>
        <w:t>单位负责人：</w:t>
      </w:r>
      <w:proofErr w:type="gramStart"/>
      <w:r>
        <w:rPr>
          <w:rFonts w:ascii="Simsun" w:hAnsi="Simsun" w:cs="宋体" w:hint="eastAsia"/>
          <w:color w:val="000000"/>
          <w:kern w:val="0"/>
          <w:szCs w:val="21"/>
        </w:rPr>
        <w:t>张创智</w:t>
      </w:r>
      <w:proofErr w:type="gramEnd"/>
      <w:r>
        <w:rPr>
          <w:rFonts w:ascii="Simsun" w:hAnsi="Simsun" w:cs="宋体"/>
          <w:color w:val="000000"/>
          <w:kern w:val="0"/>
          <w:szCs w:val="21"/>
        </w:rPr>
        <w:t xml:space="preserve">      </w:t>
      </w:r>
      <w:r>
        <w:rPr>
          <w:rFonts w:ascii="Simsun" w:hAnsi="Simsun" w:cs="宋体" w:hint="eastAsia"/>
          <w:color w:val="000000"/>
          <w:kern w:val="0"/>
          <w:szCs w:val="21"/>
        </w:rPr>
        <w:t>审核人：吕玉文</w:t>
      </w:r>
      <w:r>
        <w:rPr>
          <w:rFonts w:ascii="Simsun" w:hAnsi="Simsun" w:cs="宋体"/>
          <w:color w:val="000000"/>
          <w:kern w:val="0"/>
          <w:szCs w:val="21"/>
        </w:rPr>
        <w:t xml:space="preserve">      </w:t>
      </w:r>
      <w:r>
        <w:rPr>
          <w:rFonts w:ascii="Simsun" w:hAnsi="Simsun" w:cs="宋体" w:hint="eastAsia"/>
          <w:color w:val="000000"/>
          <w:kern w:val="0"/>
          <w:szCs w:val="21"/>
        </w:rPr>
        <w:t>填报人：何汉源</w:t>
      </w:r>
    </w:p>
    <w:p w:rsidR="00B61CEA" w:rsidRDefault="00B61CEA" w:rsidP="00B61CEA">
      <w:pPr>
        <w:widowControl/>
        <w:spacing w:before="100" w:beforeAutospacing="1" w:after="100" w:afterAutospacing="1" w:line="520" w:lineRule="exact"/>
        <w:ind w:firstLine="480"/>
        <w:jc w:val="left"/>
        <w:rPr>
          <w:rFonts w:ascii="Simsun" w:hAnsi="Simsun" w:cs="宋体"/>
          <w:color w:val="000000"/>
          <w:kern w:val="0"/>
          <w:szCs w:val="21"/>
        </w:rPr>
      </w:pPr>
    </w:p>
    <w:p w:rsidR="00B61CEA" w:rsidRPr="00542C2C" w:rsidRDefault="00B61CEA" w:rsidP="00B61CEA">
      <w:pPr>
        <w:widowControl/>
        <w:spacing w:before="100" w:beforeAutospacing="1" w:after="100" w:afterAutospacing="1" w:line="520" w:lineRule="exact"/>
        <w:ind w:firstLine="480"/>
        <w:jc w:val="left"/>
        <w:rPr>
          <w:rFonts w:ascii="Simsun" w:hAnsi="Simsun" w:cs="宋体"/>
          <w:color w:val="000000"/>
          <w:kern w:val="0"/>
          <w:szCs w:val="21"/>
        </w:rPr>
      </w:pPr>
      <w:r>
        <w:rPr>
          <w:rFonts w:ascii="Simsun" w:hAnsi="Simsun" w:cs="宋体" w:hint="eastAsia"/>
          <w:color w:val="000000"/>
          <w:kern w:val="0"/>
          <w:szCs w:val="21"/>
        </w:rPr>
        <w:t>联系电话：</w:t>
      </w:r>
      <w:r>
        <w:rPr>
          <w:rFonts w:ascii="Simsun" w:hAnsi="Simsun" w:cs="宋体"/>
          <w:color w:val="000000"/>
          <w:kern w:val="0"/>
          <w:szCs w:val="21"/>
        </w:rPr>
        <w:t xml:space="preserve">0771-5780832                     </w:t>
      </w:r>
      <w:r>
        <w:rPr>
          <w:rFonts w:ascii="Simsun" w:hAnsi="Simsun" w:cs="宋体" w:hint="eastAsia"/>
          <w:color w:val="000000"/>
          <w:kern w:val="0"/>
          <w:szCs w:val="21"/>
        </w:rPr>
        <w:t>填报日期：</w:t>
      </w:r>
      <w:r w:rsidR="005A741F">
        <w:rPr>
          <w:rFonts w:ascii="Simsun" w:hAnsi="Simsun" w:cs="宋体"/>
          <w:color w:val="000000"/>
          <w:kern w:val="0"/>
          <w:szCs w:val="21"/>
        </w:rPr>
        <w:t>2016</w:t>
      </w:r>
      <w:r>
        <w:rPr>
          <w:rFonts w:ascii="Simsun" w:hAnsi="Simsun" w:cs="宋体" w:hint="eastAsia"/>
          <w:color w:val="000000"/>
          <w:kern w:val="0"/>
          <w:szCs w:val="21"/>
        </w:rPr>
        <w:t>年</w:t>
      </w:r>
      <w:r>
        <w:rPr>
          <w:rFonts w:ascii="Simsun" w:hAnsi="Simsun" w:cs="宋体"/>
          <w:color w:val="000000"/>
          <w:kern w:val="0"/>
          <w:szCs w:val="21"/>
        </w:rPr>
        <w:t>1</w:t>
      </w:r>
      <w:r>
        <w:rPr>
          <w:rFonts w:ascii="Simsun" w:hAnsi="Simsun" w:cs="宋体" w:hint="eastAsia"/>
          <w:color w:val="000000"/>
          <w:kern w:val="0"/>
          <w:szCs w:val="21"/>
        </w:rPr>
        <w:t>月</w:t>
      </w:r>
      <w:r w:rsidR="000401AB">
        <w:rPr>
          <w:rFonts w:ascii="Simsun" w:hAnsi="Simsun" w:cs="宋体" w:hint="eastAsia"/>
          <w:color w:val="000000"/>
          <w:kern w:val="0"/>
          <w:szCs w:val="21"/>
        </w:rPr>
        <w:t>4</w:t>
      </w:r>
      <w:r w:rsidR="005A741F">
        <w:rPr>
          <w:rFonts w:ascii="Simsun" w:hAnsi="Simsun" w:cs="宋体"/>
          <w:color w:val="000000"/>
          <w:kern w:val="0"/>
          <w:szCs w:val="21"/>
        </w:rPr>
        <w:t xml:space="preserve"> </w:t>
      </w:r>
      <w:r>
        <w:rPr>
          <w:rFonts w:ascii="Simsun" w:hAnsi="Simsun" w:cs="宋体" w:hint="eastAsia"/>
          <w:color w:val="000000"/>
          <w:kern w:val="0"/>
          <w:szCs w:val="21"/>
        </w:rPr>
        <w:t>日</w:t>
      </w:r>
    </w:p>
    <w:p w:rsidR="00D630AE" w:rsidRPr="00B61CEA" w:rsidRDefault="00D630AE"/>
    <w:sectPr w:rsidR="00D630AE" w:rsidRPr="00B61CEA" w:rsidSect="0076102F">
      <w:headerReference w:type="default" r:id="rId7"/>
      <w:footerReference w:type="even" r:id="rId8"/>
      <w:footerReference w:type="default" r:id="rId9"/>
      <w:pgSz w:w="11906" w:h="16838"/>
      <w:pgMar w:top="1872" w:right="1800" w:bottom="171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E3" w:rsidRDefault="005E72E3">
      <w:r>
        <w:separator/>
      </w:r>
    </w:p>
  </w:endnote>
  <w:endnote w:type="continuationSeparator" w:id="0">
    <w:p w:rsidR="005E72E3" w:rsidRDefault="005E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4" w:rsidRDefault="00971E15" w:rsidP="00DE43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214" w:rsidRDefault="005E72E3" w:rsidP="006C46D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4" w:rsidRPr="006C46D4" w:rsidRDefault="00971E15" w:rsidP="00DE43C9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6C46D4">
      <w:rPr>
        <w:rStyle w:val="a5"/>
        <w:rFonts w:hint="eastAsia"/>
        <w:sz w:val="28"/>
        <w:szCs w:val="28"/>
      </w:rPr>
      <w:t>—</w:t>
    </w:r>
    <w:r w:rsidRPr="006C46D4">
      <w:rPr>
        <w:rStyle w:val="a5"/>
        <w:rFonts w:hint="eastAsia"/>
        <w:sz w:val="28"/>
        <w:szCs w:val="28"/>
      </w:rPr>
      <w:t xml:space="preserve"> </w:t>
    </w:r>
    <w:r w:rsidRPr="006C46D4">
      <w:rPr>
        <w:rStyle w:val="a5"/>
        <w:sz w:val="28"/>
        <w:szCs w:val="28"/>
      </w:rPr>
      <w:fldChar w:fldCharType="begin"/>
    </w:r>
    <w:r w:rsidRPr="006C46D4">
      <w:rPr>
        <w:rStyle w:val="a5"/>
        <w:sz w:val="28"/>
        <w:szCs w:val="28"/>
      </w:rPr>
      <w:instrText xml:space="preserve">PAGE  </w:instrText>
    </w:r>
    <w:r w:rsidRPr="006C46D4">
      <w:rPr>
        <w:rStyle w:val="a5"/>
        <w:sz w:val="28"/>
        <w:szCs w:val="28"/>
      </w:rPr>
      <w:fldChar w:fldCharType="separate"/>
    </w:r>
    <w:r w:rsidR="00756748">
      <w:rPr>
        <w:rStyle w:val="a5"/>
        <w:noProof/>
        <w:sz w:val="28"/>
        <w:szCs w:val="28"/>
      </w:rPr>
      <w:t>1</w:t>
    </w:r>
    <w:r w:rsidRPr="006C46D4">
      <w:rPr>
        <w:rStyle w:val="a5"/>
        <w:sz w:val="28"/>
        <w:szCs w:val="28"/>
      </w:rPr>
      <w:fldChar w:fldCharType="end"/>
    </w:r>
    <w:r w:rsidRPr="006C46D4">
      <w:rPr>
        <w:rStyle w:val="a5"/>
        <w:rFonts w:hint="eastAsia"/>
        <w:sz w:val="28"/>
        <w:szCs w:val="28"/>
      </w:rPr>
      <w:t xml:space="preserve"> </w:t>
    </w:r>
    <w:r w:rsidRPr="006C46D4">
      <w:rPr>
        <w:rStyle w:val="a5"/>
        <w:rFonts w:hint="eastAsia"/>
        <w:sz w:val="28"/>
        <w:szCs w:val="28"/>
      </w:rPr>
      <w:t>—</w:t>
    </w:r>
  </w:p>
  <w:p w:rsidR="00800214" w:rsidRDefault="005E72E3" w:rsidP="008A5E22">
    <w:pPr>
      <w:pStyle w:val="a4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E3" w:rsidRDefault="005E72E3">
      <w:r>
        <w:separator/>
      </w:r>
    </w:p>
  </w:footnote>
  <w:footnote w:type="continuationSeparator" w:id="0">
    <w:p w:rsidR="005E72E3" w:rsidRDefault="005E7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4" w:rsidRDefault="005E72E3" w:rsidP="00542C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CB"/>
    <w:rsid w:val="000036F5"/>
    <w:rsid w:val="000401AB"/>
    <w:rsid w:val="0008037E"/>
    <w:rsid w:val="001B242F"/>
    <w:rsid w:val="00293C63"/>
    <w:rsid w:val="00377066"/>
    <w:rsid w:val="003B294B"/>
    <w:rsid w:val="00434D78"/>
    <w:rsid w:val="00451E6D"/>
    <w:rsid w:val="00476AC8"/>
    <w:rsid w:val="005A741F"/>
    <w:rsid w:val="005E72E3"/>
    <w:rsid w:val="00756748"/>
    <w:rsid w:val="008A661D"/>
    <w:rsid w:val="00971E15"/>
    <w:rsid w:val="00A06CCB"/>
    <w:rsid w:val="00AE4EFF"/>
    <w:rsid w:val="00B61CEA"/>
    <w:rsid w:val="00BE20A8"/>
    <w:rsid w:val="00C602E9"/>
    <w:rsid w:val="00D143F2"/>
    <w:rsid w:val="00D4377C"/>
    <w:rsid w:val="00D630AE"/>
    <w:rsid w:val="00D7179C"/>
    <w:rsid w:val="00E11A7C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Char Char2 Char Char Char Char"/>
    <w:basedOn w:val="a"/>
    <w:autoRedefine/>
    <w:rsid w:val="00B61CEA"/>
    <w:pPr>
      <w:ind w:firstLineChars="200" w:firstLine="200"/>
    </w:pPr>
    <w:rPr>
      <w:rFonts w:ascii="Tahoma" w:hAnsi="Tahoma"/>
      <w:szCs w:val="20"/>
    </w:rPr>
  </w:style>
  <w:style w:type="paragraph" w:styleId="a3">
    <w:name w:val="header"/>
    <w:basedOn w:val="a"/>
    <w:link w:val="Char"/>
    <w:rsid w:val="00B61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1C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61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1CE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61CEA"/>
  </w:style>
  <w:style w:type="paragraph" w:styleId="a6">
    <w:name w:val="Balloon Text"/>
    <w:basedOn w:val="a"/>
    <w:link w:val="Char1"/>
    <w:uiPriority w:val="99"/>
    <w:semiHidden/>
    <w:unhideWhenUsed/>
    <w:rsid w:val="000036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36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Char Char2 Char Char Char Char"/>
    <w:basedOn w:val="a"/>
    <w:autoRedefine/>
    <w:rsid w:val="00B61CEA"/>
    <w:pPr>
      <w:ind w:firstLineChars="200" w:firstLine="200"/>
    </w:pPr>
    <w:rPr>
      <w:rFonts w:ascii="Tahoma" w:hAnsi="Tahoma"/>
      <w:szCs w:val="20"/>
    </w:rPr>
  </w:style>
  <w:style w:type="paragraph" w:styleId="a3">
    <w:name w:val="header"/>
    <w:basedOn w:val="a"/>
    <w:link w:val="Char"/>
    <w:rsid w:val="00B61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1C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61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1CE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61CEA"/>
  </w:style>
  <w:style w:type="paragraph" w:styleId="a6">
    <w:name w:val="Balloon Text"/>
    <w:basedOn w:val="a"/>
    <w:link w:val="Char1"/>
    <w:uiPriority w:val="99"/>
    <w:semiHidden/>
    <w:unhideWhenUsed/>
    <w:rsid w:val="000036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36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</dc:creator>
  <cp:lastModifiedBy>PC</cp:lastModifiedBy>
  <cp:revision>21</cp:revision>
  <cp:lastPrinted>2016-01-04T06:50:00Z</cp:lastPrinted>
  <dcterms:created xsi:type="dcterms:W3CDTF">2015-01-19T03:21:00Z</dcterms:created>
  <dcterms:modified xsi:type="dcterms:W3CDTF">2016-01-04T08:31:00Z</dcterms:modified>
</cp:coreProperties>
</file>