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6D" w:rsidRDefault="006C0C6D" w:rsidP="006C0C6D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343434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343434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343434"/>
          <w:kern w:val="0"/>
          <w:sz w:val="32"/>
          <w:szCs w:val="32"/>
        </w:rPr>
        <w:t xml:space="preserve">2 </w:t>
      </w:r>
    </w:p>
    <w:p w:rsidR="006C0C6D" w:rsidRDefault="006C0C6D" w:rsidP="006C0C6D">
      <w:pPr>
        <w:widowControl/>
        <w:spacing w:line="560" w:lineRule="exact"/>
        <w:jc w:val="center"/>
        <w:rPr>
          <w:rFonts w:ascii="华文中宋" w:eastAsia="华文中宋" w:hAnsi="华文中宋" w:cs="宋体"/>
          <w:bCs/>
          <w:color w:val="343434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color w:val="343434"/>
          <w:kern w:val="0"/>
          <w:sz w:val="36"/>
          <w:szCs w:val="36"/>
        </w:rPr>
        <w:t>广西壮族自治区海洋局</w:t>
      </w:r>
    </w:p>
    <w:p w:rsidR="006C0C6D" w:rsidRDefault="00E07FEF" w:rsidP="006C0C6D">
      <w:pPr>
        <w:widowControl/>
        <w:spacing w:line="560" w:lineRule="exact"/>
        <w:jc w:val="center"/>
        <w:rPr>
          <w:rFonts w:ascii="华文中宋" w:eastAsia="华文中宋" w:hAnsi="华文中宋" w:cs="宋体"/>
          <w:color w:val="343434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color w:val="343434"/>
          <w:kern w:val="0"/>
          <w:sz w:val="36"/>
          <w:szCs w:val="36"/>
        </w:rPr>
        <w:t>“一服务两公开”</w:t>
      </w:r>
      <w:r w:rsidR="006C0C6D">
        <w:rPr>
          <w:rFonts w:ascii="华文中宋" w:eastAsia="华文中宋" w:hAnsi="华文中宋" w:cs="宋体" w:hint="eastAsia"/>
          <w:bCs/>
          <w:color w:val="343434"/>
          <w:kern w:val="0"/>
          <w:sz w:val="36"/>
          <w:szCs w:val="36"/>
        </w:rPr>
        <w:t>领导小组及办公室组成人员名单</w:t>
      </w:r>
    </w:p>
    <w:p w:rsidR="006C0C6D" w:rsidRDefault="006C0C6D" w:rsidP="00647185">
      <w:pPr>
        <w:widowControl/>
        <w:spacing w:line="560" w:lineRule="exact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</w:p>
    <w:p w:rsidR="004E1D13" w:rsidRDefault="004E1D13" w:rsidP="00647185">
      <w:pPr>
        <w:widowControl/>
        <w:spacing w:line="560" w:lineRule="exact"/>
        <w:jc w:val="left"/>
        <w:rPr>
          <w:rFonts w:ascii="仿宋_GB2312" w:eastAsia="仿宋_GB2312" w:hAnsi="宋体" w:cs="宋体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  </w:t>
      </w:r>
      <w:r w:rsidR="00AD361E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鉴于我局政务服务</w:t>
      </w:r>
      <w:r w:rsidR="00306537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、</w:t>
      </w:r>
      <w:r w:rsidR="00AD361E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政务公开</w:t>
      </w:r>
      <w:r w:rsidR="00306537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、</w:t>
      </w:r>
      <w:r w:rsidR="00AD361E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政府信息公开</w:t>
      </w:r>
      <w:r w:rsidR="00306537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（</w:t>
      </w:r>
      <w:r w:rsidR="003B7C17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以下简称</w:t>
      </w:r>
      <w:r w:rsidR="001340EF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“一服务两公开”</w:t>
      </w:r>
      <w:r w:rsidR="00306537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）</w:t>
      </w:r>
      <w:r w:rsidR="00791080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领导</w:t>
      </w:r>
      <w:r w:rsidR="008F32B5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小组</w:t>
      </w:r>
      <w:r w:rsidR="00B76D03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部分成员</w:t>
      </w:r>
      <w:r w:rsidR="00B46E73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工作</w:t>
      </w:r>
      <w:r w:rsidR="002C4A24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变动</w:t>
      </w:r>
      <w:r w:rsidR="0020487F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，</w:t>
      </w:r>
      <w:r w:rsidR="00A46CBA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经研究，</w:t>
      </w:r>
      <w:r w:rsidR="00183DA4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决定对</w:t>
      </w:r>
      <w:r w:rsidR="009B5306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该领导小组成员进行调整</w:t>
      </w:r>
      <w:r w:rsidR="00BA2304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。调整</w:t>
      </w:r>
      <w:r w:rsidR="00727DCE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后的领导小组</w:t>
      </w:r>
      <w:r w:rsidR="00EB6E49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成员</w:t>
      </w:r>
      <w:r w:rsidR="000E5B5D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及</w:t>
      </w:r>
      <w:r w:rsidR="00EB6E49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下设机构职责如下</w:t>
      </w:r>
      <w:r w:rsidR="005B5714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：</w:t>
      </w:r>
    </w:p>
    <w:p w:rsidR="006C0C6D" w:rsidRDefault="006C0C6D" w:rsidP="00F81FD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343434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  <w:t>一、领导小组组成人员</w:t>
      </w:r>
    </w:p>
    <w:p w:rsidR="006C0C6D" w:rsidRDefault="006C0C6D" w:rsidP="00440AA1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组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长：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张创智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局党组书记、局长 </w:t>
      </w:r>
    </w:p>
    <w:p w:rsidR="00D55610" w:rsidRDefault="006C0C6D" w:rsidP="00365978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副组长：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张光忠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局党组成员、副局长 </w:t>
      </w:r>
    </w:p>
    <w:p w:rsidR="00D55610" w:rsidRDefault="006C0C6D" w:rsidP="00E613DE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斌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局党组成员、副局长 </w:t>
      </w:r>
    </w:p>
    <w:p w:rsidR="00B512BC" w:rsidRDefault="006C0C6D" w:rsidP="00B512BC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 xml:space="preserve"> 员: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吕玉文   局办公室主任 </w:t>
      </w:r>
    </w:p>
    <w:p w:rsidR="00942779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梁  群   局机关党委专职副书记 </w:t>
      </w:r>
    </w:p>
    <w:p w:rsidR="00033F07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蒋明星   局政策法规处处长 </w:t>
      </w:r>
    </w:p>
    <w:p w:rsidR="00A03C33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黄焕光   </w:t>
      </w: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局海环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处处长</w:t>
      </w:r>
    </w:p>
    <w:p w:rsidR="00CE3352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韦卫华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 局海域处处长</w:t>
      </w:r>
    </w:p>
    <w:p w:rsidR="00145250" w:rsidRDefault="00523A84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刘  亮</w:t>
      </w:r>
      <w:r w:rsidR="00D04D7A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 </w:t>
      </w:r>
      <w:r w:rsidR="00983D9B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局窗口办负责人</w:t>
      </w:r>
    </w:p>
    <w:p w:rsidR="005F4E50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焰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 广西海洋研究院副院长 </w:t>
      </w:r>
    </w:p>
    <w:p w:rsidR="009C566D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黄葵春   中国海监广西区总队副总队长</w:t>
      </w:r>
    </w:p>
    <w:p w:rsidR="006C0C6D" w:rsidRDefault="006C0C6D" w:rsidP="00B512BC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李武峥   广西山口保护区管理处主任</w:t>
      </w:r>
    </w:p>
    <w:p w:rsidR="002F6843" w:rsidRDefault="006C0C6D" w:rsidP="002F684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  <w:t xml:space="preserve">二、领导小组办公室组成人员 </w:t>
      </w:r>
    </w:p>
    <w:p w:rsidR="002F6843" w:rsidRDefault="006C0C6D" w:rsidP="002F684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局</w:t>
      </w:r>
      <w:r w:rsidR="00585BB3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“一服务两公开”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领导小组办公室设在局办公室，负责</w:t>
      </w:r>
      <w:r w:rsidR="00310A61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“一服务两公开”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日常工作。 </w:t>
      </w:r>
    </w:p>
    <w:p w:rsidR="002F6843" w:rsidRDefault="006C0C6D" w:rsidP="004A471A">
      <w:pPr>
        <w:widowControl/>
        <w:spacing w:line="560" w:lineRule="exact"/>
        <w:ind w:firstLineChars="200" w:firstLine="643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lastRenderedPageBreak/>
        <w:t>主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任：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张光忠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局党组成员、副局长 </w:t>
      </w:r>
    </w:p>
    <w:p w:rsidR="002F6843" w:rsidRDefault="006C0C6D" w:rsidP="004A471A">
      <w:pPr>
        <w:widowControl/>
        <w:spacing w:line="560" w:lineRule="exact"/>
        <w:ind w:firstLineChars="200" w:firstLine="643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副主任：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吕玉文   局办公室主任 </w:t>
      </w:r>
    </w:p>
    <w:p w:rsidR="002F6843" w:rsidRDefault="006C0C6D" w:rsidP="00B9297A">
      <w:pPr>
        <w:widowControl/>
        <w:spacing w:line="560" w:lineRule="exact"/>
        <w:ind w:firstLineChars="650" w:firstLine="2080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梁  群   局机关党委专职副书记 </w:t>
      </w:r>
    </w:p>
    <w:p w:rsidR="002F6843" w:rsidRDefault="006C0C6D" w:rsidP="00B9297A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蒋明星   局政策法规处处长 </w:t>
      </w:r>
    </w:p>
    <w:p w:rsidR="00622935" w:rsidRPr="009B3170" w:rsidRDefault="00622935" w:rsidP="009B3170">
      <w:pPr>
        <w:widowControl/>
        <w:spacing w:line="560" w:lineRule="exact"/>
        <w:ind w:firstLineChars="650" w:firstLine="2080"/>
        <w:jc w:val="left"/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刘  亮   局窗口办负责人</w:t>
      </w:r>
      <w:bookmarkStart w:id="0" w:name="_GoBack"/>
      <w:bookmarkEnd w:id="0"/>
    </w:p>
    <w:p w:rsidR="002F6843" w:rsidRDefault="006C0C6D" w:rsidP="00B9297A">
      <w:pPr>
        <w:widowControl/>
        <w:spacing w:line="560" w:lineRule="exact"/>
        <w:ind w:firstLineChars="650" w:firstLine="2080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焰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 广西海洋研究院副院长 </w:t>
      </w:r>
    </w:p>
    <w:p w:rsidR="002F6843" w:rsidRDefault="006C0C6D" w:rsidP="00B9297A">
      <w:pPr>
        <w:widowControl/>
        <w:spacing w:line="560" w:lineRule="exact"/>
        <w:ind w:firstLineChars="200" w:firstLine="643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 xml:space="preserve"> 员：</w:t>
      </w: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黄灵海</w:t>
      </w:r>
      <w:proofErr w:type="gramEnd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 局办公室主任科员 </w:t>
      </w:r>
    </w:p>
    <w:p w:rsidR="002F6843" w:rsidRDefault="006C0C6D" w:rsidP="008E5419">
      <w:pPr>
        <w:widowControl/>
        <w:spacing w:line="560" w:lineRule="exact"/>
        <w:ind w:firstLineChars="650" w:firstLine="2080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阮</w:t>
      </w:r>
      <w:proofErr w:type="gramEnd"/>
      <w:r w:rsidR="008E5419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方   局政策法规处科员</w:t>
      </w:r>
    </w:p>
    <w:p w:rsidR="002F6843" w:rsidRDefault="006C0C6D" w:rsidP="00815C66">
      <w:pPr>
        <w:widowControl/>
        <w:spacing w:line="560" w:lineRule="exact"/>
        <w:ind w:firstLineChars="650" w:firstLine="2080"/>
        <w:jc w:val="left"/>
        <w:rPr>
          <w:rFonts w:ascii="黑体" w:eastAsia="黑体" w:hAnsi="黑体" w:cs="宋体" w:hint="eastAsia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彭凌华   广西海洋研究院信息科科长</w:t>
      </w:r>
    </w:p>
    <w:p w:rsidR="001363D0" w:rsidRPr="00CC1C50" w:rsidRDefault="006C0C6D" w:rsidP="00CC1C5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局机关各处室、直属各单位确定一位同志为联络员，负责日常联系、协调事宜。</w:t>
      </w:r>
    </w:p>
    <w:sectPr w:rsidR="001363D0" w:rsidRPr="00CC1C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F2" w:rsidRDefault="00AD27F2" w:rsidP="005368D3">
      <w:r>
        <w:separator/>
      </w:r>
    </w:p>
  </w:endnote>
  <w:endnote w:type="continuationSeparator" w:id="0">
    <w:p w:rsidR="00AD27F2" w:rsidRDefault="00AD27F2" w:rsidP="0053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37628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368D3" w:rsidRPr="005368D3" w:rsidRDefault="005368D3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5368D3">
          <w:rPr>
            <w:rFonts w:asciiTheme="minorEastAsia" w:hAnsiTheme="minorEastAsia"/>
            <w:sz w:val="28"/>
            <w:szCs w:val="28"/>
          </w:rPr>
          <w:fldChar w:fldCharType="begin"/>
        </w:r>
        <w:r w:rsidRPr="005368D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368D3">
          <w:rPr>
            <w:rFonts w:asciiTheme="minorEastAsia" w:hAnsiTheme="minorEastAsia"/>
            <w:sz w:val="28"/>
            <w:szCs w:val="28"/>
          </w:rPr>
          <w:fldChar w:fldCharType="separate"/>
        </w:r>
        <w:r w:rsidR="009B3170" w:rsidRPr="009B317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5368D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368D3" w:rsidRDefault="005368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F2" w:rsidRDefault="00AD27F2" w:rsidP="005368D3">
      <w:r>
        <w:separator/>
      </w:r>
    </w:p>
  </w:footnote>
  <w:footnote w:type="continuationSeparator" w:id="0">
    <w:p w:rsidR="00AD27F2" w:rsidRDefault="00AD27F2" w:rsidP="00536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25"/>
    <w:rsid w:val="00013E98"/>
    <w:rsid w:val="00033F07"/>
    <w:rsid w:val="000C58ED"/>
    <w:rsid w:val="000C6935"/>
    <w:rsid w:val="000E5B5D"/>
    <w:rsid w:val="001340EF"/>
    <w:rsid w:val="001363D0"/>
    <w:rsid w:val="00145250"/>
    <w:rsid w:val="00183DA4"/>
    <w:rsid w:val="0020487F"/>
    <w:rsid w:val="0023507B"/>
    <w:rsid w:val="00246154"/>
    <w:rsid w:val="002C4A24"/>
    <w:rsid w:val="002F0FF9"/>
    <w:rsid w:val="002F6843"/>
    <w:rsid w:val="00306537"/>
    <w:rsid w:val="00310A61"/>
    <w:rsid w:val="00365978"/>
    <w:rsid w:val="00390D36"/>
    <w:rsid w:val="003A3025"/>
    <w:rsid w:val="003B7C17"/>
    <w:rsid w:val="00403208"/>
    <w:rsid w:val="00440AA1"/>
    <w:rsid w:val="004A471A"/>
    <w:rsid w:val="004E1D13"/>
    <w:rsid w:val="004F491D"/>
    <w:rsid w:val="00523A84"/>
    <w:rsid w:val="005344D9"/>
    <w:rsid w:val="005368D3"/>
    <w:rsid w:val="00585BB3"/>
    <w:rsid w:val="00591C3E"/>
    <w:rsid w:val="005A7338"/>
    <w:rsid w:val="005B5714"/>
    <w:rsid w:val="005C039F"/>
    <w:rsid w:val="005F0876"/>
    <w:rsid w:val="005F4E50"/>
    <w:rsid w:val="00603B41"/>
    <w:rsid w:val="00622935"/>
    <w:rsid w:val="00647185"/>
    <w:rsid w:val="006B5A38"/>
    <w:rsid w:val="006C0C6D"/>
    <w:rsid w:val="00727DCE"/>
    <w:rsid w:val="00791080"/>
    <w:rsid w:val="00815C66"/>
    <w:rsid w:val="008C6B71"/>
    <w:rsid w:val="008E5419"/>
    <w:rsid w:val="008F278E"/>
    <w:rsid w:val="008F32B5"/>
    <w:rsid w:val="00942779"/>
    <w:rsid w:val="00983D9B"/>
    <w:rsid w:val="009862AC"/>
    <w:rsid w:val="009B0C70"/>
    <w:rsid w:val="009B3170"/>
    <w:rsid w:val="009B5306"/>
    <w:rsid w:val="009C566D"/>
    <w:rsid w:val="00A03C33"/>
    <w:rsid w:val="00A46CBA"/>
    <w:rsid w:val="00A853DA"/>
    <w:rsid w:val="00AD27B0"/>
    <w:rsid w:val="00AD27F2"/>
    <w:rsid w:val="00AD361E"/>
    <w:rsid w:val="00AF453E"/>
    <w:rsid w:val="00B0505C"/>
    <w:rsid w:val="00B46E73"/>
    <w:rsid w:val="00B512BC"/>
    <w:rsid w:val="00B76D03"/>
    <w:rsid w:val="00B9297A"/>
    <w:rsid w:val="00BA2304"/>
    <w:rsid w:val="00BD5ABA"/>
    <w:rsid w:val="00BF27F6"/>
    <w:rsid w:val="00C13C59"/>
    <w:rsid w:val="00C1770A"/>
    <w:rsid w:val="00C67B95"/>
    <w:rsid w:val="00CC1C50"/>
    <w:rsid w:val="00CE3352"/>
    <w:rsid w:val="00D04D7A"/>
    <w:rsid w:val="00D4214F"/>
    <w:rsid w:val="00D55610"/>
    <w:rsid w:val="00DB1D9F"/>
    <w:rsid w:val="00DC0CE7"/>
    <w:rsid w:val="00DF5A2B"/>
    <w:rsid w:val="00E07FEF"/>
    <w:rsid w:val="00E246E0"/>
    <w:rsid w:val="00E51CFD"/>
    <w:rsid w:val="00E613DE"/>
    <w:rsid w:val="00EB6E49"/>
    <w:rsid w:val="00EE7245"/>
    <w:rsid w:val="00F5421A"/>
    <w:rsid w:val="00F81FD4"/>
    <w:rsid w:val="00F93F29"/>
    <w:rsid w:val="00F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8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8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黄伟昌</dc:creator>
  <cp:keywords/>
  <dc:description/>
  <cp:lastModifiedBy>苏妍</cp:lastModifiedBy>
  <cp:revision>134</cp:revision>
  <dcterms:created xsi:type="dcterms:W3CDTF">2017-06-30T13:38:00Z</dcterms:created>
  <dcterms:modified xsi:type="dcterms:W3CDTF">2017-07-07T01:34:00Z</dcterms:modified>
</cp:coreProperties>
</file>