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rFonts w:hint="eastAsia"/>
        </w:rPr>
      </w:pPr>
      <w:r>
        <w:rPr>
          <w:rFonts w:hint="eastAsia"/>
        </w:rPr>
        <w:t>《广西壮族自治区关于海域、无居民海岛有偿使用的实施意见（送审稿）》政策解读</w:t>
      </w:r>
    </w:p>
    <w:p>
      <w:pPr>
        <w:ind w:firstLine="420" w:firstLineChars="200"/>
      </w:pPr>
    </w:p>
    <w:p>
      <w:pPr>
        <w:ind w:firstLine="421" w:firstLineChars="200"/>
        <w:rPr>
          <w:rFonts w:hint="eastAsia"/>
          <w:b/>
        </w:rPr>
      </w:pPr>
      <w:r>
        <w:rPr>
          <w:rFonts w:hint="eastAsia"/>
          <w:b/>
        </w:rPr>
        <w:t>一、出台的背景及依据</w:t>
      </w:r>
    </w:p>
    <w:p>
      <w:pPr>
        <w:ind w:firstLine="421" w:firstLineChars="200"/>
        <w:rPr>
          <w:rFonts w:hint="eastAsia"/>
          <w:b/>
        </w:rPr>
      </w:pPr>
    </w:p>
    <w:p>
      <w:pPr>
        <w:ind w:firstLine="420" w:firstLineChars="200"/>
        <w:rPr>
          <w:rFonts w:hint="eastAsia"/>
        </w:rPr>
      </w:pPr>
      <w:r>
        <w:rPr>
          <w:rFonts w:hint="eastAsia"/>
        </w:rPr>
        <w:t>（一）出台背景</w:t>
      </w:r>
    </w:p>
    <w:p>
      <w:pPr>
        <w:ind w:firstLine="421" w:firstLineChars="200"/>
        <w:rPr>
          <w:rFonts w:hint="eastAsia"/>
          <w:b/>
        </w:rPr>
      </w:pPr>
    </w:p>
    <w:p>
      <w:pPr>
        <w:ind w:firstLine="420" w:firstLineChars="200"/>
        <w:rPr>
          <w:rFonts w:hint="eastAsia"/>
        </w:rPr>
      </w:pPr>
      <w:r>
        <w:rPr>
          <w:rFonts w:hint="eastAsia"/>
        </w:rPr>
        <w:t>2017年5月23日，中央全面深化改革领导小组第三十五次会议审议通过的《关于海域、无居民海岛有偿使用的意见》，国家海洋局2018年7月5日发布《关于海域、无居民海岛有偿使用的意见》，2019年1月2号《自然资源部办公厅印发&lt;关于贯彻落实海域无居民海岛有偿使用意见的实施方案&gt;的通知》（自然资办发〔2019〕 2号）。</w:t>
      </w:r>
    </w:p>
    <w:p>
      <w:pPr>
        <w:ind w:firstLine="420" w:firstLineChars="200"/>
        <w:rPr>
          <w:rFonts w:hint="eastAsia"/>
        </w:rPr>
      </w:pPr>
    </w:p>
    <w:p>
      <w:pPr>
        <w:ind w:firstLine="420" w:firstLineChars="200"/>
        <w:rPr>
          <w:rFonts w:hint="eastAsia"/>
        </w:rPr>
      </w:pPr>
      <w:r>
        <w:rPr>
          <w:rFonts w:hint="eastAsia"/>
        </w:rPr>
        <w:t>为了贯彻落实中央、自治区深化营商环境改革要求，全面落实中央全面深化改革领导小组第三十五次会议审议通过的《关于海域、无居民海岛有偿使用的意见》（以下简称《意见》）的精神，进一步明确重点任务，要以生态保护优先和资源合理利用为导向，推动建立海域无居民海岛有偿使用全面实施，充分发挥广西海的潜力、做好海的文章，发展好向海经济，实现打造海洋强区的目标，特制定广西壮族自治区海域无居民海岛有偿使用的实施意见（以下简称《实施意见》）。《实施意见》的出台，具有重要的意义</w:t>
      </w:r>
    </w:p>
    <w:p>
      <w:pPr>
        <w:ind w:firstLine="420" w:firstLineChars="200"/>
        <w:rPr>
          <w:rFonts w:hint="eastAsia"/>
        </w:rPr>
      </w:pPr>
    </w:p>
    <w:p>
      <w:pPr>
        <w:ind w:firstLine="420" w:firstLineChars="200"/>
        <w:rPr>
          <w:rFonts w:hint="eastAsia"/>
        </w:rPr>
      </w:pPr>
      <w:r>
        <w:rPr>
          <w:rFonts w:hint="eastAsia"/>
        </w:rPr>
        <w:t>（二）依据</w:t>
      </w:r>
    </w:p>
    <w:p>
      <w:pPr>
        <w:ind w:firstLine="420" w:firstLineChars="200"/>
        <w:rPr>
          <w:rFonts w:hint="eastAsia"/>
        </w:rPr>
      </w:pPr>
    </w:p>
    <w:p>
      <w:pPr>
        <w:ind w:firstLine="420" w:firstLineChars="200"/>
        <w:rPr>
          <w:rFonts w:hint="eastAsia"/>
        </w:rPr>
      </w:pPr>
      <w:r>
        <w:rPr>
          <w:rFonts w:hint="eastAsia"/>
        </w:rPr>
        <w:t>1.《关于海域、无居民海岛有偿使用的意见》;</w:t>
      </w:r>
    </w:p>
    <w:p>
      <w:pPr>
        <w:ind w:firstLine="420" w:firstLineChars="200"/>
        <w:rPr>
          <w:rFonts w:hint="eastAsia"/>
        </w:rPr>
      </w:pPr>
    </w:p>
    <w:p>
      <w:pPr>
        <w:ind w:firstLine="420" w:firstLineChars="200"/>
        <w:rPr>
          <w:rFonts w:hint="eastAsia"/>
        </w:rPr>
      </w:pPr>
      <w:r>
        <w:rPr>
          <w:rFonts w:hint="eastAsia"/>
        </w:rPr>
        <w:t>2.自然资源部《关于贯彻落实海域、无居民海岛有偿使用意见的实施方案》。</w:t>
      </w:r>
    </w:p>
    <w:p>
      <w:pPr>
        <w:ind w:firstLine="420" w:firstLineChars="200"/>
        <w:rPr>
          <w:rFonts w:hint="eastAsia"/>
        </w:rPr>
      </w:pPr>
    </w:p>
    <w:p>
      <w:pPr>
        <w:ind w:firstLine="421" w:firstLineChars="200"/>
        <w:rPr>
          <w:rFonts w:hint="eastAsia"/>
          <w:b/>
        </w:rPr>
      </w:pPr>
      <w:r>
        <w:rPr>
          <w:rFonts w:hint="eastAsia"/>
          <w:b/>
        </w:rPr>
        <w:t>二、起草过程和征求意见情况</w:t>
      </w:r>
    </w:p>
    <w:p>
      <w:pPr>
        <w:ind w:firstLine="420" w:firstLineChars="200"/>
        <w:rPr>
          <w:rFonts w:hint="eastAsia"/>
        </w:rPr>
      </w:pPr>
    </w:p>
    <w:p>
      <w:pPr>
        <w:ind w:firstLine="420" w:firstLineChars="200"/>
        <w:rPr>
          <w:rFonts w:hint="eastAsia"/>
        </w:rPr>
      </w:pPr>
      <w:r>
        <w:rPr>
          <w:rFonts w:hint="eastAsia"/>
        </w:rPr>
        <w:t>2019年2月,我局组织专家起草《广西壮族自治区海域无居民海岛有偿使用的实施意见》（修改意见稿）。分别征求了向北海、防城港、钦州、玉林市人民政府，自治区发展改革委、旅发委、北部湾办、财政厅、自然资源厅、司法厅、农业农村厅、交通厅、生态环境厅、商务厅、林业局、不动产</w:t>
      </w:r>
      <w:bookmarkStart w:id="0" w:name="_GoBack"/>
      <w:bookmarkEnd w:id="0"/>
      <w:r>
        <w:rPr>
          <w:rFonts w:hint="eastAsia"/>
        </w:rPr>
        <w:t>登记中心等16个单位和部门征求相关修改意见文件。8月30日，《广西壮族自治区海域无居民海岛有偿使用的实施意见》经自治区十三届人民政府第40次常务会议审议通过。</w:t>
      </w:r>
    </w:p>
    <w:p>
      <w:pPr>
        <w:ind w:firstLine="420" w:firstLineChars="200"/>
        <w:rPr>
          <w:rFonts w:hint="eastAsia"/>
        </w:rPr>
      </w:pPr>
    </w:p>
    <w:p>
      <w:pPr>
        <w:ind w:firstLine="421" w:firstLineChars="200"/>
        <w:rPr>
          <w:rFonts w:hint="eastAsia"/>
          <w:b/>
        </w:rPr>
      </w:pPr>
      <w:r>
        <w:rPr>
          <w:rFonts w:hint="eastAsia"/>
          <w:b/>
        </w:rPr>
        <w:t>三、目标任务</w:t>
      </w:r>
    </w:p>
    <w:p>
      <w:pPr>
        <w:ind w:firstLine="421" w:firstLineChars="200"/>
        <w:rPr>
          <w:rFonts w:hint="eastAsia"/>
          <w:b/>
        </w:rPr>
      </w:pPr>
    </w:p>
    <w:p>
      <w:pPr>
        <w:ind w:firstLine="420" w:firstLineChars="200"/>
        <w:rPr>
          <w:rFonts w:hint="eastAsia"/>
        </w:rPr>
      </w:pPr>
      <w:r>
        <w:rPr>
          <w:rFonts w:hint="eastAsia"/>
        </w:rPr>
        <w:t>贯彻落实中央全面深化改革领导小组第三十五次会议审议通过的《关于海域、无居民海岛有偿使用的意见》，建立广西海域、无居民海岛有偿使用各项制度。</w:t>
      </w:r>
    </w:p>
    <w:p>
      <w:pPr>
        <w:ind w:firstLine="420" w:firstLineChars="200"/>
        <w:rPr>
          <w:rFonts w:hint="eastAsia"/>
        </w:rPr>
      </w:pPr>
    </w:p>
    <w:p>
      <w:pPr>
        <w:ind w:firstLine="421" w:firstLineChars="200"/>
        <w:rPr>
          <w:rFonts w:hint="eastAsia"/>
          <w:b/>
        </w:rPr>
      </w:pPr>
      <w:r>
        <w:rPr>
          <w:rFonts w:hint="eastAsia"/>
          <w:b/>
        </w:rPr>
        <w:t>四、主要内容</w:t>
      </w:r>
    </w:p>
    <w:p>
      <w:pPr>
        <w:ind w:firstLine="420" w:firstLineChars="200"/>
        <w:rPr>
          <w:rFonts w:hint="eastAsia"/>
        </w:rPr>
      </w:pPr>
    </w:p>
    <w:p>
      <w:pPr>
        <w:ind w:firstLine="420" w:firstLineChars="200"/>
        <w:rPr>
          <w:rFonts w:hint="eastAsia"/>
        </w:rPr>
      </w:pPr>
      <w:r>
        <w:rPr>
          <w:rFonts w:hint="eastAsia"/>
        </w:rPr>
        <w:t>《实施意见》主要分六个部分：</w:t>
      </w:r>
    </w:p>
    <w:p>
      <w:pPr>
        <w:ind w:firstLine="420" w:firstLineChars="200"/>
        <w:rPr>
          <w:rFonts w:hint="eastAsia"/>
        </w:rPr>
      </w:pPr>
    </w:p>
    <w:p>
      <w:pPr>
        <w:ind w:firstLine="421" w:firstLineChars="200"/>
        <w:rPr>
          <w:rFonts w:hint="eastAsia"/>
        </w:rPr>
      </w:pPr>
      <w:r>
        <w:rPr>
          <w:rFonts w:hint="eastAsia"/>
          <w:b/>
        </w:rPr>
        <w:t>（一）背景：</w:t>
      </w:r>
      <w:r>
        <w:rPr>
          <w:rFonts w:hint="eastAsia"/>
        </w:rPr>
        <w:t>介绍实施意见出台的依据</w:t>
      </w:r>
    </w:p>
    <w:p>
      <w:pPr>
        <w:ind w:firstLine="420" w:firstLineChars="200"/>
        <w:rPr>
          <w:rFonts w:hint="eastAsia"/>
        </w:rPr>
      </w:pPr>
    </w:p>
    <w:p>
      <w:pPr>
        <w:ind w:firstLine="421" w:firstLineChars="200"/>
        <w:rPr>
          <w:rFonts w:hint="eastAsia"/>
        </w:rPr>
      </w:pPr>
      <w:r>
        <w:rPr>
          <w:rFonts w:hint="eastAsia"/>
          <w:b/>
        </w:rPr>
        <w:t>（二）指导思想：</w:t>
      </w:r>
      <w:r>
        <w:rPr>
          <w:rFonts w:hint="eastAsia"/>
        </w:rPr>
        <w:t>全面贯彻党的十九大精神，以习近平新时代中国特色社会主义思想为指导，严格落实海洋国土空间生态保护红线，坚持海域、无居民海岛生态保护与合理开发利用并举的可持续发展之路。</w:t>
      </w:r>
    </w:p>
    <w:p>
      <w:pPr>
        <w:ind w:firstLine="420" w:firstLineChars="200"/>
        <w:rPr>
          <w:rFonts w:hint="eastAsia"/>
        </w:rPr>
      </w:pPr>
    </w:p>
    <w:p>
      <w:pPr>
        <w:ind w:firstLine="421" w:firstLineChars="200"/>
        <w:rPr>
          <w:rFonts w:hint="eastAsia"/>
        </w:rPr>
      </w:pPr>
      <w:r>
        <w:rPr>
          <w:rFonts w:hint="eastAsia"/>
          <w:b/>
        </w:rPr>
        <w:t>（三）基本原则</w:t>
      </w:r>
      <w:r>
        <w:rPr>
          <w:rFonts w:hint="eastAsia"/>
        </w:rPr>
        <w:t xml:space="preserve">：一是坚持生态优先推动绿色发展； 二是加强政府引导提高市场化资源配置；三是明确权责创新构建监管体系。 </w:t>
      </w:r>
    </w:p>
    <w:p>
      <w:pPr>
        <w:ind w:firstLine="420" w:firstLineChars="200"/>
        <w:rPr>
          <w:rFonts w:hint="eastAsia"/>
        </w:rPr>
      </w:pPr>
    </w:p>
    <w:p>
      <w:pPr>
        <w:ind w:firstLine="421" w:firstLineChars="200"/>
        <w:rPr>
          <w:rFonts w:hint="eastAsia"/>
        </w:rPr>
      </w:pPr>
      <w:r>
        <w:rPr>
          <w:rFonts w:hint="eastAsia"/>
          <w:b/>
        </w:rPr>
        <w:t>（四）工作目标：</w:t>
      </w:r>
      <w:r>
        <w:rPr>
          <w:rFonts w:hint="eastAsia"/>
        </w:rPr>
        <w:t>一是自然岸线保有率不低于35%；二是采用市场化出让海域海岛比例逐年提高；三是海洋国土空间生态保护红线制度执行到位。</w:t>
      </w:r>
    </w:p>
    <w:p>
      <w:pPr>
        <w:ind w:firstLine="420" w:firstLineChars="200"/>
        <w:rPr>
          <w:rFonts w:hint="eastAsia"/>
        </w:rPr>
      </w:pPr>
    </w:p>
    <w:p>
      <w:pPr>
        <w:ind w:firstLine="421" w:firstLineChars="200"/>
        <w:rPr>
          <w:rFonts w:hint="eastAsia"/>
          <w:b/>
        </w:rPr>
      </w:pPr>
      <w:r>
        <w:rPr>
          <w:rFonts w:hint="eastAsia"/>
          <w:b/>
        </w:rPr>
        <w:t>（五）重点工作</w:t>
      </w:r>
    </w:p>
    <w:p>
      <w:pPr>
        <w:ind w:firstLine="420" w:firstLineChars="200"/>
        <w:rPr>
          <w:rFonts w:hint="eastAsia"/>
        </w:rPr>
      </w:pPr>
    </w:p>
    <w:p>
      <w:pPr>
        <w:ind w:firstLine="420" w:firstLineChars="200"/>
        <w:rPr>
          <w:rFonts w:hint="eastAsia"/>
        </w:rPr>
      </w:pPr>
      <w:r>
        <w:rPr>
          <w:rFonts w:hint="eastAsia"/>
        </w:rPr>
        <w:t>1.严守海洋生态红线。</w:t>
      </w:r>
    </w:p>
    <w:p>
      <w:pPr>
        <w:ind w:firstLine="420" w:firstLineChars="200"/>
        <w:rPr>
          <w:rFonts w:hint="eastAsia"/>
        </w:rPr>
      </w:pPr>
    </w:p>
    <w:p>
      <w:pPr>
        <w:ind w:firstLine="420" w:firstLineChars="200"/>
        <w:rPr>
          <w:rFonts w:hint="eastAsia"/>
        </w:rPr>
      </w:pPr>
      <w:r>
        <w:rPr>
          <w:rFonts w:hint="eastAsia"/>
        </w:rPr>
        <w:t>2.完善海域、海岛市场化出让管理办法。</w:t>
      </w:r>
    </w:p>
    <w:p>
      <w:pPr>
        <w:ind w:firstLine="420" w:firstLineChars="200"/>
        <w:rPr>
          <w:rFonts w:hint="eastAsia"/>
        </w:rPr>
      </w:pPr>
    </w:p>
    <w:p>
      <w:pPr>
        <w:ind w:firstLine="420" w:firstLineChars="200"/>
        <w:rPr>
          <w:rFonts w:hint="eastAsia"/>
        </w:rPr>
      </w:pPr>
      <w:r>
        <w:rPr>
          <w:rFonts w:hint="eastAsia"/>
        </w:rPr>
        <w:t>3.健全海域、无居民海岛资源资产产权体系。</w:t>
      </w:r>
    </w:p>
    <w:p>
      <w:pPr>
        <w:ind w:firstLine="420" w:firstLineChars="200"/>
        <w:rPr>
          <w:rFonts w:hint="eastAsia"/>
        </w:rPr>
      </w:pPr>
    </w:p>
    <w:p>
      <w:pPr>
        <w:ind w:firstLine="420" w:firstLineChars="200"/>
        <w:rPr>
          <w:rFonts w:hint="eastAsia"/>
        </w:rPr>
      </w:pPr>
      <w:r>
        <w:rPr>
          <w:rFonts w:hint="eastAsia"/>
        </w:rPr>
        <w:t>4.规范海域、无居民海岛使用金征收使用管理。</w:t>
      </w:r>
    </w:p>
    <w:p>
      <w:pPr>
        <w:ind w:firstLine="420" w:firstLineChars="200"/>
        <w:rPr>
          <w:rFonts w:hint="eastAsia"/>
        </w:rPr>
      </w:pPr>
    </w:p>
    <w:p>
      <w:pPr>
        <w:ind w:firstLine="420" w:firstLineChars="200"/>
        <w:rPr>
          <w:rFonts w:hint="eastAsia"/>
        </w:rPr>
      </w:pPr>
      <w:r>
        <w:rPr>
          <w:rFonts w:hint="eastAsia"/>
        </w:rPr>
        <w:t>5.优化用海用岛审批流程。</w:t>
      </w:r>
    </w:p>
    <w:p>
      <w:pPr>
        <w:ind w:firstLine="420" w:firstLineChars="200"/>
        <w:rPr>
          <w:rFonts w:hint="eastAsia"/>
        </w:rPr>
      </w:pPr>
    </w:p>
    <w:p>
      <w:pPr>
        <w:ind w:firstLine="420" w:firstLineChars="200"/>
        <w:rPr>
          <w:rFonts w:hint="eastAsia"/>
        </w:rPr>
      </w:pPr>
      <w:r>
        <w:rPr>
          <w:rFonts w:hint="eastAsia"/>
        </w:rPr>
        <w:t>6.加强海域、无居民海岛有偿使用监管。</w:t>
      </w:r>
    </w:p>
    <w:p>
      <w:pPr>
        <w:ind w:firstLine="420" w:firstLineChars="200"/>
        <w:rPr>
          <w:rFonts w:hint="eastAsia"/>
        </w:rPr>
      </w:pPr>
    </w:p>
    <w:p>
      <w:pPr>
        <w:ind w:firstLine="421" w:firstLineChars="200"/>
        <w:rPr>
          <w:rFonts w:hint="eastAsia"/>
          <w:b/>
        </w:rPr>
      </w:pPr>
      <w:r>
        <w:rPr>
          <w:rFonts w:hint="eastAsia"/>
          <w:b/>
        </w:rPr>
        <w:t>（六）保障措施</w:t>
      </w:r>
    </w:p>
    <w:p>
      <w:pPr>
        <w:ind w:firstLine="420" w:firstLineChars="200"/>
        <w:rPr>
          <w:rFonts w:hint="eastAsia"/>
        </w:rPr>
      </w:pPr>
    </w:p>
    <w:p>
      <w:pPr>
        <w:ind w:firstLine="420" w:firstLineChars="200"/>
        <w:rPr>
          <w:rFonts w:hint="eastAsia"/>
        </w:rPr>
      </w:pPr>
      <w:r>
        <w:rPr>
          <w:rFonts w:hint="eastAsia"/>
        </w:rPr>
        <w:t>1.加强组织实施</w:t>
      </w:r>
    </w:p>
    <w:p>
      <w:pPr>
        <w:ind w:firstLine="420" w:firstLineChars="200"/>
        <w:rPr>
          <w:rFonts w:hint="eastAsia"/>
        </w:rPr>
      </w:pPr>
    </w:p>
    <w:p>
      <w:pPr>
        <w:ind w:firstLine="420" w:firstLineChars="200"/>
        <w:rPr>
          <w:rFonts w:hint="eastAsia"/>
        </w:rPr>
      </w:pPr>
      <w:r>
        <w:rPr>
          <w:rFonts w:hint="eastAsia"/>
        </w:rPr>
        <w:t>2.加强经费保障</w:t>
      </w:r>
    </w:p>
    <w:p>
      <w:pPr>
        <w:ind w:firstLine="420" w:firstLineChars="200"/>
        <w:rPr>
          <w:rFonts w:hint="eastAsia"/>
        </w:rPr>
      </w:pPr>
    </w:p>
    <w:p>
      <w:pPr>
        <w:ind w:firstLine="420" w:firstLineChars="200"/>
        <w:rPr>
          <w:rFonts w:hint="eastAsia"/>
        </w:rPr>
      </w:pPr>
      <w:r>
        <w:rPr>
          <w:rFonts w:hint="eastAsia"/>
        </w:rPr>
        <w:t>3.做好舆论宣传</w:t>
      </w:r>
    </w:p>
    <w:p>
      <w:pPr>
        <w:ind w:firstLine="420" w:firstLineChars="200"/>
        <w:rPr>
          <w:rFonts w:hint="eastAsia"/>
        </w:rPr>
      </w:pPr>
    </w:p>
    <w:p>
      <w:pPr>
        <w:ind w:firstLine="421" w:firstLineChars="200"/>
        <w:rPr>
          <w:rFonts w:hint="eastAsia"/>
          <w:b/>
        </w:rPr>
      </w:pPr>
      <w:r>
        <w:rPr>
          <w:rFonts w:hint="eastAsia"/>
          <w:b/>
        </w:rPr>
        <w:t>五、涉及范围</w:t>
      </w:r>
    </w:p>
    <w:p>
      <w:pPr>
        <w:ind w:firstLine="420" w:firstLineChars="200"/>
        <w:rPr>
          <w:rFonts w:hint="eastAsia"/>
        </w:rPr>
      </w:pPr>
    </w:p>
    <w:p>
      <w:pPr>
        <w:ind w:firstLine="420" w:firstLineChars="200"/>
        <w:rPr>
          <w:rFonts w:hint="eastAsia"/>
        </w:rPr>
      </w:pPr>
      <w:r>
        <w:rPr>
          <w:rFonts w:hint="eastAsia"/>
        </w:rPr>
        <w:t>广西海域、无居民海岛管理工作。</w:t>
      </w:r>
    </w:p>
    <w:p>
      <w:pPr>
        <w:ind w:firstLine="420" w:firstLineChars="200"/>
        <w:rPr>
          <w:rFonts w:hint="eastAsia"/>
        </w:rPr>
      </w:pPr>
    </w:p>
    <w:p>
      <w:pPr>
        <w:ind w:firstLine="421" w:firstLineChars="200"/>
        <w:rPr>
          <w:rFonts w:hint="eastAsia"/>
          <w:b/>
        </w:rPr>
      </w:pPr>
      <w:r>
        <w:rPr>
          <w:rFonts w:hint="eastAsia"/>
          <w:b/>
        </w:rPr>
        <w:t>六、执行标准</w:t>
      </w:r>
    </w:p>
    <w:p>
      <w:pPr>
        <w:ind w:firstLine="420" w:firstLineChars="200"/>
        <w:rPr>
          <w:rFonts w:hint="eastAsia"/>
        </w:rPr>
      </w:pPr>
      <w:r>
        <w:rPr>
          <w:rFonts w:hint="eastAsia"/>
        </w:rPr>
        <w:t>贯彻落实中共中央深改组《海域无居民海岛有偿使用的意见》</w:t>
      </w:r>
    </w:p>
    <w:p>
      <w:pPr>
        <w:ind w:firstLine="420" w:firstLineChars="200"/>
        <w:rPr>
          <w:rFonts w:hint="eastAsia"/>
        </w:rPr>
      </w:pPr>
    </w:p>
    <w:p>
      <w:pPr>
        <w:ind w:firstLine="421" w:firstLineChars="200"/>
        <w:rPr>
          <w:rFonts w:hint="eastAsia"/>
          <w:b/>
        </w:rPr>
      </w:pPr>
      <w:r>
        <w:rPr>
          <w:rFonts w:hint="eastAsia"/>
          <w:b/>
        </w:rPr>
        <w:t>七、特色亮点</w:t>
      </w:r>
    </w:p>
    <w:p>
      <w:pPr>
        <w:ind w:firstLine="421" w:firstLineChars="200"/>
        <w:rPr>
          <w:rFonts w:hint="eastAsia"/>
          <w:b/>
        </w:rPr>
      </w:pPr>
    </w:p>
    <w:p>
      <w:pPr>
        <w:ind w:firstLine="420" w:firstLineChars="200"/>
        <w:rPr>
          <w:rFonts w:hint="eastAsia"/>
        </w:rPr>
      </w:pPr>
      <w:r>
        <w:rPr>
          <w:rFonts w:hint="eastAsia"/>
        </w:rPr>
        <w:t>中共中央深改组《海域无居民海岛有偿使用的意见》提出有关各省区需要开展的5项主要任务，为加强海域无居民海岛的制度建设，针对广西海洋管理工作突出的问题， 对应提出落实措施：</w:t>
      </w:r>
    </w:p>
    <w:p>
      <w:pPr>
        <w:ind w:firstLine="420" w:firstLineChars="200"/>
        <w:rPr>
          <w:rFonts w:hint="eastAsia"/>
        </w:rPr>
      </w:pPr>
    </w:p>
    <w:p>
      <w:pPr>
        <w:ind w:firstLine="421" w:firstLineChars="200"/>
        <w:rPr>
          <w:rFonts w:hint="eastAsia"/>
        </w:rPr>
      </w:pPr>
      <w:r>
        <w:rPr>
          <w:rFonts w:hint="eastAsia"/>
          <w:b/>
        </w:rPr>
        <w:t>1.是贯彻落实“四个意识”的具体体现。</w:t>
      </w:r>
      <w:r>
        <w:rPr>
          <w:rFonts w:hint="eastAsia"/>
        </w:rPr>
        <w:t>2017年5月23日，习近平总书记主持召开的中央全面深化改革领导小组第三十五次会议审议通过了《关于海域、无居民海岛有偿使用的意见》，会议强调：“海域、无居民海岛是全民所有自然资源资产的重要组成部分。要以生态保护优先和资源合理利用为导向，对需要严格保护的海域、无居民海岛，严禁开发利用。对可开发利用的海域、无居民海岛，要通过提高用海用岛生态门槛，完善市场化配置方式，加强有偿使用监管等措施，建立符合海域、无居民海岛资源价值规律的有偿使用制度。”我区制定《实施意见》是贯彻落实习近平新时代中国特色社会主义思想，贯彻落实“四个意识”，贯彻落实中央深改组会议精神的具体体现。</w:t>
      </w:r>
    </w:p>
    <w:p>
      <w:pPr>
        <w:ind w:firstLine="420" w:firstLineChars="200"/>
        <w:rPr>
          <w:rFonts w:hint="eastAsia"/>
        </w:rPr>
      </w:pPr>
    </w:p>
    <w:p>
      <w:pPr>
        <w:ind w:firstLine="421" w:firstLineChars="200"/>
        <w:rPr>
          <w:rFonts w:hint="eastAsia"/>
        </w:rPr>
      </w:pPr>
      <w:r>
        <w:rPr>
          <w:rFonts w:hint="eastAsia"/>
          <w:b/>
        </w:rPr>
        <w:t>2.是打造向海经济行动的具体体现。</w:t>
      </w:r>
      <w:r>
        <w:rPr>
          <w:rFonts w:hint="eastAsia"/>
        </w:rPr>
        <w:t>2017年4月19-21日，习近平总书记到广西视察时作出重要指示，要求广西立足独特区位，要释放“海”的潜力，激发“江”的活力，做足“边”的文章，打造好向海经济，写好海上丝绸之路新篇章。我区制定《实施意见》紧紧围绕打造向海经济，通过完善海域、无居民海岛市场化配置制度，探索建立符合我区实际的海域、无居民海岛资源价值规律的有偿使用制度。</w:t>
      </w:r>
    </w:p>
    <w:p>
      <w:pPr>
        <w:ind w:firstLine="420" w:firstLineChars="200"/>
        <w:rPr>
          <w:rFonts w:hint="eastAsia"/>
        </w:rPr>
      </w:pPr>
    </w:p>
    <w:p>
      <w:pPr>
        <w:ind w:firstLine="421" w:firstLineChars="200"/>
        <w:rPr>
          <w:rFonts w:hint="eastAsia"/>
        </w:rPr>
      </w:pPr>
      <w:r>
        <w:rPr>
          <w:rFonts w:hint="eastAsia"/>
          <w:b/>
        </w:rPr>
        <w:t>3.是解放思想的具体体现。</w:t>
      </w:r>
      <w:r>
        <w:rPr>
          <w:rFonts w:hint="eastAsia"/>
        </w:rPr>
        <w:t>3月18日，自治区党委鹿心社书记在全区省级领导和厅级主要负责同志专题研讨班开班式上指出：“只要是不违反中央规定、法规不禁止的，只要是发展有需要、基层有呼吁、人民有要求的，只要是别的省份能做、广西自己能定的，就应大胆向前冲，决不能让过时的思想束缚了我们的行动”。制定《实施意见》是正视新围填海政策，针对我区海洋管理工作存在的问题，通过破除海洋行政管理方面不符合现有政策要求的条条框框，建立适应新形势新任务需要的新制度，是解放思想的具体体现。</w:t>
      </w:r>
    </w:p>
    <w:p>
      <w:pPr>
        <w:ind w:firstLine="420" w:firstLineChars="200"/>
        <w:rPr>
          <w:rFonts w:hint="eastAsia"/>
        </w:rPr>
      </w:pPr>
      <w:r>
        <w:rPr>
          <w:rFonts w:hint="eastAsia"/>
        </w:rPr>
        <w:t xml:space="preserve"> </w:t>
      </w:r>
    </w:p>
    <w:p>
      <w:pPr>
        <w:ind w:firstLine="421" w:firstLineChars="200"/>
        <w:rPr>
          <w:rFonts w:hint="eastAsia"/>
        </w:rPr>
      </w:pPr>
      <w:r>
        <w:rPr>
          <w:rFonts w:hint="eastAsia"/>
          <w:b/>
        </w:rPr>
        <w:t>4.是深化“放管服”改革的具体体现。</w:t>
      </w:r>
      <w:r>
        <w:rPr>
          <w:rFonts w:hint="eastAsia"/>
        </w:rPr>
        <w:t>国家和自治区深入部署开展深化“放管服”改革转变政府职能，改革旨在推动政府职能深刻转变，使市场在资源配置中起决定性作用和更好发挥政府作用，这是一场重塑政府和市场关系、刀刃向内的政府自身革命。制定《实施意见》是在深化“放管服”改革的大背景下，完善我区海域、无居民海岛有偿使用管理规章制度，优化营商环境，促进沿海经济发展。</w:t>
      </w:r>
    </w:p>
    <w:p>
      <w:pPr>
        <w:ind w:firstLine="420" w:firstLineChars="200"/>
        <w:rPr>
          <w:rFonts w:hint="eastAsia"/>
        </w:rPr>
      </w:pPr>
    </w:p>
    <w:p>
      <w:pPr>
        <w:ind w:firstLine="421" w:firstLineChars="200"/>
        <w:rPr>
          <w:rFonts w:hint="eastAsia"/>
          <w:b/>
        </w:rPr>
      </w:pPr>
      <w:r>
        <w:rPr>
          <w:rFonts w:hint="eastAsia"/>
          <w:b/>
        </w:rPr>
        <w:t>八、实施期限</w:t>
      </w:r>
    </w:p>
    <w:p>
      <w:pPr>
        <w:ind w:firstLine="420" w:firstLineChars="200"/>
        <w:rPr>
          <w:rFonts w:hint="eastAsia"/>
        </w:rPr>
      </w:pPr>
    </w:p>
    <w:p>
      <w:pPr>
        <w:ind w:firstLine="420" w:firstLineChars="200"/>
        <w:rPr>
          <w:rFonts w:hint="eastAsia"/>
        </w:rPr>
      </w:pPr>
      <w:r>
        <w:rPr>
          <w:rFonts w:hint="eastAsia"/>
        </w:rPr>
        <w:t>自印发之日起施行，有效期5年。</w:t>
      </w: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E86"/>
    <w:rsid w:val="000E7E86"/>
    <w:rsid w:val="00620E87"/>
    <w:rsid w:val="3EEF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348</Words>
  <Characters>1986</Characters>
  <Lines>16</Lines>
  <Paragraphs>4</Paragraphs>
  <TotalTime>19</TotalTime>
  <ScaleCrop>false</ScaleCrop>
  <LinksUpToDate>false</LinksUpToDate>
  <CharactersWithSpaces>2330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2019-10-14T18:37:00Z</dcterms:created>
  <dc:creator>PC</dc:creator>
  <cp:lastModifiedBy>gxxc</cp:lastModifiedBy>
  <dcterms:modified xsi:type="dcterms:W3CDTF">2026-01-12T16:19:38Z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