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194" w:rsidRPr="00C53194" w:rsidRDefault="00C53194" w:rsidP="00C53194">
      <w:pPr>
        <w:numPr>
          <w:ilvl w:val="0"/>
          <w:numId w:val="1"/>
        </w:numPr>
        <w:spacing w:line="560" w:lineRule="exact"/>
        <w:ind w:firstLineChars="200" w:firstLine="420"/>
        <w:rPr>
          <w:rFonts w:asciiTheme="minorEastAsia" w:eastAsiaTheme="minorEastAsia" w:hAnsiTheme="minorEastAsia" w:cs="黑体" w:hint="eastAsia"/>
          <w:bCs/>
          <w:szCs w:val="21"/>
        </w:rPr>
      </w:pPr>
      <w:r w:rsidRPr="00C53194">
        <w:rPr>
          <w:rFonts w:asciiTheme="minorEastAsia" w:eastAsiaTheme="minorEastAsia" w:hAnsiTheme="minorEastAsia" w:cs="黑体" w:hint="eastAsia"/>
          <w:bCs/>
          <w:szCs w:val="21"/>
        </w:rPr>
        <w:t>先进集体候选单位</w:t>
      </w:r>
    </w:p>
    <w:p w:rsidR="00C53194" w:rsidRPr="00C53194" w:rsidRDefault="00C53194" w:rsidP="00C53194">
      <w:pPr>
        <w:spacing w:line="560" w:lineRule="exact"/>
        <w:ind w:firstLineChars="200" w:firstLine="420"/>
        <w:rPr>
          <w:rFonts w:asciiTheme="minorEastAsia" w:eastAsiaTheme="minorEastAsia" w:hAnsiTheme="minorEastAsia" w:hint="eastAsia"/>
          <w:szCs w:val="21"/>
        </w:rPr>
      </w:pPr>
      <w:r w:rsidRPr="00C53194">
        <w:rPr>
          <w:rFonts w:asciiTheme="minorEastAsia" w:eastAsiaTheme="minorEastAsia" w:hAnsiTheme="minorEastAsia" w:hint="eastAsia"/>
          <w:szCs w:val="21"/>
        </w:rPr>
        <w:t>广西北仑河口国家级自然保护区</w:t>
      </w:r>
    </w:p>
    <w:p w:rsidR="00C53194" w:rsidRPr="00C53194" w:rsidRDefault="00C53194" w:rsidP="00C53194">
      <w:pPr>
        <w:spacing w:line="560" w:lineRule="exact"/>
        <w:ind w:firstLineChars="200" w:firstLine="420"/>
        <w:rPr>
          <w:rFonts w:asciiTheme="minorEastAsia" w:eastAsiaTheme="minorEastAsia" w:hAnsiTheme="minorEastAsia" w:cs="仿宋_GB2312" w:hint="eastAsia"/>
          <w:szCs w:val="21"/>
        </w:rPr>
      </w:pPr>
      <w:r w:rsidRPr="00C53194">
        <w:rPr>
          <w:rFonts w:asciiTheme="minorEastAsia" w:eastAsiaTheme="minorEastAsia" w:hAnsiTheme="minorEastAsia" w:cs="仿宋_GB2312" w:hint="eastAsia"/>
          <w:szCs w:val="21"/>
        </w:rPr>
        <w:t>基本情况：广西北仑河口国家级自然保护区是一个以红树林生态系统为主要保护对象的自然保护区，是国际候鸟迁飞的重要中继站，也是国际重要湿地之一。</w:t>
      </w:r>
    </w:p>
    <w:p w:rsidR="00C53194" w:rsidRPr="00C53194" w:rsidRDefault="00C53194" w:rsidP="00C53194">
      <w:pPr>
        <w:spacing w:line="560" w:lineRule="exact"/>
        <w:ind w:firstLineChars="200" w:firstLine="420"/>
        <w:rPr>
          <w:rFonts w:asciiTheme="minorEastAsia" w:eastAsiaTheme="minorEastAsia" w:hAnsiTheme="minorEastAsia" w:cs="仿宋_GB2312" w:hint="eastAsia"/>
          <w:szCs w:val="21"/>
        </w:rPr>
      </w:pPr>
      <w:r w:rsidRPr="00C53194">
        <w:rPr>
          <w:rFonts w:asciiTheme="minorEastAsia" w:eastAsiaTheme="minorEastAsia" w:hAnsiTheme="minorEastAsia" w:cs="仿宋_GB2312" w:hint="eastAsia"/>
          <w:szCs w:val="21"/>
        </w:rPr>
        <w:t>主要事迹：多年来，北仑河口保护区的工作人员攻坚克难、扎根边境线，以饱满的热情，积极投身于自然保护事业，为在我国最西南海境构建一道坚固的“绿色长城”不懈奋斗。在红树林恢复、海草恢复以及鸟类保护等方面成绩显著；北仑河口保护区还多次联合相关部门开展打击违法捕鸟、采砂、破坏红树林生态等行为，联合市级单位和依托志愿者积极推进红树林保护管理，为确保保护区的生态资源得到有效管控；先后有中央电视台《沿海行》、《水下密林》、《走遍中国》等栏目组为保护区拍摄了专题报道，中国海洋报、广西日报、防城港日报等主流媒体也相继对保护区进行了多角度、多方面报道保护区生态保育工作，实现由“保护区主导”向“公众主导”转变，促使公众了解生态环境的重要性。目前，保护区已成为大、中、小学生科研及科普教育基地和展示我国生态文明成果的重要窗口。每年吸引访客10000多人次，社会影响力逐年扩大。</w:t>
      </w:r>
    </w:p>
    <w:p w:rsidR="00C53194" w:rsidRPr="00C53194" w:rsidRDefault="00C53194" w:rsidP="00C53194">
      <w:pPr>
        <w:numPr>
          <w:ilvl w:val="0"/>
          <w:numId w:val="2"/>
        </w:numPr>
        <w:spacing w:line="560" w:lineRule="exact"/>
        <w:ind w:firstLineChars="200" w:firstLine="420"/>
        <w:rPr>
          <w:rFonts w:asciiTheme="minorEastAsia" w:eastAsiaTheme="minorEastAsia" w:hAnsiTheme="minorEastAsia" w:cs="黑体" w:hint="eastAsia"/>
          <w:bCs/>
          <w:szCs w:val="21"/>
        </w:rPr>
      </w:pPr>
      <w:r w:rsidRPr="00C53194">
        <w:rPr>
          <w:rFonts w:asciiTheme="minorEastAsia" w:eastAsiaTheme="minorEastAsia" w:hAnsiTheme="minorEastAsia" w:cs="黑体" w:hint="eastAsia"/>
          <w:bCs/>
          <w:szCs w:val="21"/>
        </w:rPr>
        <w:t>先进工作者候选人</w:t>
      </w:r>
    </w:p>
    <w:p w:rsidR="00C53194" w:rsidRPr="00C53194" w:rsidRDefault="00C53194" w:rsidP="00C53194">
      <w:pPr>
        <w:spacing w:line="560" w:lineRule="exact"/>
        <w:ind w:leftChars="200" w:left="420" w:firstLineChars="68" w:firstLine="143"/>
        <w:rPr>
          <w:rFonts w:asciiTheme="minorEastAsia" w:eastAsiaTheme="minorEastAsia" w:hAnsiTheme="minorEastAsia" w:cs="楷体_GB2312" w:hint="eastAsia"/>
          <w:bCs/>
          <w:szCs w:val="21"/>
        </w:rPr>
      </w:pPr>
      <w:r w:rsidRPr="00C53194">
        <w:rPr>
          <w:rFonts w:asciiTheme="minorEastAsia" w:eastAsiaTheme="minorEastAsia" w:hAnsiTheme="minorEastAsia" w:cs="宋体" w:hint="eastAsia"/>
          <w:kern w:val="0"/>
          <w:szCs w:val="21"/>
        </w:rPr>
        <w:t>李常亮</w:t>
      </w:r>
      <w:r w:rsidRPr="00C53194">
        <w:rPr>
          <w:rFonts w:asciiTheme="minorEastAsia" w:eastAsiaTheme="minorEastAsia" w:hAnsiTheme="minorEastAsia" w:cs="楷体_GB2312" w:hint="eastAsia"/>
          <w:bCs/>
          <w:szCs w:val="21"/>
        </w:rPr>
        <w:t>同志</w:t>
      </w:r>
    </w:p>
    <w:p w:rsidR="00C53194" w:rsidRPr="00C53194" w:rsidRDefault="00C53194" w:rsidP="00C53194">
      <w:pPr>
        <w:spacing w:line="560" w:lineRule="exact"/>
        <w:ind w:firstLineChars="200" w:firstLine="420"/>
        <w:rPr>
          <w:rFonts w:asciiTheme="minorEastAsia" w:eastAsiaTheme="minorEastAsia" w:hAnsiTheme="minorEastAsia" w:hint="eastAsia"/>
          <w:b/>
          <w:bCs/>
          <w:szCs w:val="21"/>
        </w:rPr>
      </w:pPr>
      <w:r w:rsidRPr="00C53194">
        <w:rPr>
          <w:rFonts w:asciiTheme="minorEastAsia" w:eastAsiaTheme="minorEastAsia" w:hAnsiTheme="minorEastAsia" w:hint="eastAsia"/>
          <w:szCs w:val="21"/>
        </w:rPr>
        <w:t>基本情况：</w:t>
      </w:r>
      <w:r w:rsidRPr="00C53194">
        <w:rPr>
          <w:rFonts w:asciiTheme="minorEastAsia" w:eastAsiaTheme="minorEastAsia" w:hAnsiTheme="minorEastAsia" w:hint="eastAsia"/>
          <w:bCs/>
          <w:szCs w:val="21"/>
        </w:rPr>
        <w:t>男，壮族，中共党员，1979年7月出生，本科学历，工程师，2002年7月参加工作，2010年8月至今在</w:t>
      </w:r>
      <w:r w:rsidRPr="00C53194">
        <w:rPr>
          <w:rFonts w:asciiTheme="minorEastAsia" w:eastAsiaTheme="minorEastAsia" w:hAnsiTheme="minorEastAsia" w:cs="宋体" w:hint="eastAsia"/>
          <w:kern w:val="0"/>
          <w:szCs w:val="21"/>
        </w:rPr>
        <w:t>广西壮族自治区海洋局海域和海岛管理处</w:t>
      </w:r>
      <w:r w:rsidRPr="00C53194">
        <w:rPr>
          <w:rFonts w:asciiTheme="minorEastAsia" w:eastAsiaTheme="minorEastAsia" w:hAnsiTheme="minorEastAsia" w:hint="eastAsia"/>
          <w:bCs/>
          <w:szCs w:val="21"/>
        </w:rPr>
        <w:t>工作。</w:t>
      </w:r>
    </w:p>
    <w:p w:rsidR="00C53194" w:rsidRPr="00C53194" w:rsidRDefault="00C53194" w:rsidP="00C53194">
      <w:pPr>
        <w:spacing w:line="560" w:lineRule="exact"/>
        <w:ind w:firstLineChars="200" w:firstLine="420"/>
        <w:rPr>
          <w:rFonts w:asciiTheme="minorEastAsia" w:eastAsiaTheme="minorEastAsia" w:hAnsiTheme="minorEastAsia" w:hint="eastAsia"/>
          <w:b/>
          <w:szCs w:val="21"/>
        </w:rPr>
      </w:pPr>
      <w:r w:rsidRPr="00C53194">
        <w:rPr>
          <w:rFonts w:asciiTheme="minorEastAsia" w:eastAsiaTheme="minorEastAsia" w:hAnsiTheme="minorEastAsia" w:hint="eastAsia"/>
          <w:szCs w:val="21"/>
        </w:rPr>
        <w:t>主要事迹：</w:t>
      </w:r>
      <w:r w:rsidRPr="00C53194">
        <w:rPr>
          <w:rFonts w:asciiTheme="minorEastAsia" w:eastAsiaTheme="minorEastAsia" w:hAnsiTheme="minorEastAsia" w:cs="宋体" w:hint="eastAsia"/>
          <w:kern w:val="0"/>
          <w:szCs w:val="21"/>
        </w:rPr>
        <w:t>李常亮同志作为广西壮族自治区海洋局业务骨干，政治立场坚定，业务素质过硬，工作作风扎实，积极投身广西北部湾经济区建设，全力保障基础设施和自治区重大</w:t>
      </w:r>
      <w:r w:rsidRPr="00C53194">
        <w:rPr>
          <w:rFonts w:asciiTheme="minorEastAsia" w:eastAsiaTheme="minorEastAsia" w:hAnsiTheme="minorEastAsia" w:hint="eastAsia"/>
          <w:szCs w:val="21"/>
        </w:rPr>
        <w:t>建设项目用海，</w:t>
      </w:r>
      <w:r w:rsidRPr="00C53194">
        <w:rPr>
          <w:rFonts w:asciiTheme="minorEastAsia" w:eastAsiaTheme="minorEastAsia" w:hAnsiTheme="minorEastAsia" w:cs="宋体" w:hint="eastAsia"/>
          <w:kern w:val="0"/>
          <w:szCs w:val="21"/>
        </w:rPr>
        <w:t>为广西海洋经济快速发展做出突出贡献。参与开展了海域勘界、海域立法、海洋功能区划修编、海域使用管理百县示范活动、海域使用动态监视监测系统建设、大陆海岸线修测、填海规模控制性指标制定、海域海岛海岸带整治修复、海域使用权市场化配置等大量基础工作，其中一些工作走在全国前列，有力促进广西海域使用管理取得新成效。曾</w:t>
      </w:r>
      <w:r w:rsidRPr="00C53194">
        <w:rPr>
          <w:rFonts w:asciiTheme="minorEastAsia" w:eastAsiaTheme="minorEastAsia" w:hAnsiTheme="minorEastAsia" w:hint="eastAsia"/>
          <w:szCs w:val="21"/>
        </w:rPr>
        <w:t>先后</w:t>
      </w:r>
      <w:r w:rsidRPr="00C53194">
        <w:rPr>
          <w:rFonts w:asciiTheme="minorEastAsia" w:eastAsiaTheme="minorEastAsia" w:hAnsiTheme="minorEastAsia" w:hint="eastAsia"/>
          <w:szCs w:val="21"/>
        </w:rPr>
        <w:lastRenderedPageBreak/>
        <w:t>获得南海区海域管理百县示范活动先进个人、全区“保增长保红线行动”先进个人、全区国土系统先进个人、全区海洋系统先进个人等多项</w:t>
      </w:r>
      <w:bookmarkStart w:id="0" w:name="_GoBack"/>
      <w:bookmarkEnd w:id="0"/>
      <w:r w:rsidRPr="00C53194">
        <w:rPr>
          <w:rFonts w:asciiTheme="minorEastAsia" w:eastAsiaTheme="minorEastAsia" w:hAnsiTheme="minorEastAsia" w:hint="eastAsia"/>
          <w:szCs w:val="21"/>
        </w:rPr>
        <w:t>荣誉。</w:t>
      </w:r>
    </w:p>
    <w:p w:rsidR="00C53194" w:rsidRPr="00C53194" w:rsidRDefault="00C53194" w:rsidP="00C53194">
      <w:pPr>
        <w:spacing w:line="560" w:lineRule="exact"/>
        <w:ind w:firstLineChars="200" w:firstLine="420"/>
        <w:rPr>
          <w:rFonts w:asciiTheme="minorEastAsia" w:eastAsiaTheme="minorEastAsia" w:hAnsiTheme="minorEastAsia" w:hint="eastAsia"/>
          <w:szCs w:val="21"/>
        </w:rPr>
      </w:pPr>
      <w:r w:rsidRPr="00C53194">
        <w:rPr>
          <w:rFonts w:asciiTheme="minorEastAsia" w:eastAsiaTheme="minorEastAsia" w:hAnsiTheme="minorEastAsia" w:hint="eastAsia"/>
          <w:szCs w:val="21"/>
        </w:rPr>
        <w:t xml:space="preserve">   </w:t>
      </w:r>
    </w:p>
    <w:p w:rsidR="001D5980" w:rsidRPr="00C53194" w:rsidRDefault="001D5980">
      <w:pPr>
        <w:rPr>
          <w:rFonts w:asciiTheme="minorEastAsia" w:eastAsiaTheme="minorEastAsia" w:hAnsiTheme="minorEastAsia"/>
          <w:szCs w:val="21"/>
        </w:rPr>
      </w:pPr>
    </w:p>
    <w:sectPr w:rsidR="001D5980" w:rsidRPr="00C53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EF5A2"/>
    <w:multiLevelType w:val="singleLevel"/>
    <w:tmpl w:val="546EF5A2"/>
    <w:lvl w:ilvl="0">
      <w:start w:val="1"/>
      <w:numFmt w:val="decimal"/>
      <w:suff w:val="nothing"/>
      <w:lvlText w:val="%1."/>
      <w:lvlJc w:val="left"/>
    </w:lvl>
  </w:abstractNum>
  <w:abstractNum w:abstractNumId="1">
    <w:nsid w:val="546EFC89"/>
    <w:multiLevelType w:val="singleLevel"/>
    <w:tmpl w:val="546EFC89"/>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11"/>
    <w:rsid w:val="001D5980"/>
    <w:rsid w:val="00A17911"/>
    <w:rsid w:val="00C5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1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1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HYJ</dc:creator>
  <cp:keywords/>
  <dc:description/>
  <cp:lastModifiedBy>HYJ</cp:lastModifiedBy>
  <cp:revision>2</cp:revision>
  <dcterms:created xsi:type="dcterms:W3CDTF">2015-04-10T06:52:00Z</dcterms:created>
  <dcterms:modified xsi:type="dcterms:W3CDTF">2015-04-10T06:53:00Z</dcterms:modified>
</cp:coreProperties>
</file>